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539F" w14:textId="781DAFC9" w:rsidR="00AC4289" w:rsidRPr="00CB4D42" w:rsidRDefault="00AC4289" w:rsidP="00AC4289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CB4D42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KM.6840</w:t>
      </w:r>
      <w:r w:rsidR="00CB4D42" w:rsidRPr="00CB4D42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.3.2025.ISE</w:t>
      </w:r>
    </w:p>
    <w:p w14:paraId="4DC5DFFD" w14:textId="77777777" w:rsidR="00AC4289" w:rsidRPr="001E3A3D" w:rsidRDefault="00AC4289" w:rsidP="00AC4289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</w:p>
    <w:p w14:paraId="1955DE88" w14:textId="77777777" w:rsidR="00EB08EF" w:rsidRPr="001E3A3D" w:rsidRDefault="00EB08EF" w:rsidP="00AC4289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35AE775A" w14:textId="10AEE088" w:rsidR="00AC4289" w:rsidRPr="00EB7E2D" w:rsidRDefault="00EB7E2D" w:rsidP="00EB7E2D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pl-PL" w:eastAsia="pl-PL"/>
        </w:rPr>
      </w:pPr>
      <w:r w:rsidRPr="00EB7E2D">
        <w:rPr>
          <w:rFonts w:ascii="Century Gothic" w:eastAsia="Times New Roman" w:hAnsi="Century Gothic" w:cs="Times New Roman"/>
          <w:b/>
          <w:bCs/>
          <w:lang w:val="pl-PL" w:eastAsia="pl-PL"/>
        </w:rPr>
        <w:t>BURMISTRZ MIASTA RACIĄŻA OGŁASZA I USTNY PRZETARG NIEOGRANICZONY NA SPRZEDAŻ LOKALU MIESZKALNEGO, STANOWIĄCEGO WŁASNOŚĆ MIASTA RACIĄŻA</w:t>
      </w:r>
    </w:p>
    <w:p w14:paraId="06A076E9" w14:textId="77777777" w:rsidR="00AC4289" w:rsidRPr="001E3A3D" w:rsidRDefault="00AC4289" w:rsidP="000777A9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5F0E8022" w14:textId="3263B794" w:rsidR="00C10068" w:rsidRDefault="00C10068" w:rsidP="000777A9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Na podstawie art. 37, art. 38 ust. 1, art. 40, art. 41 i art. 70 ustawy z dnia 21 sierpnia 1997 r. o gospodarce nieruchomościami (Dz.U. z 2024 r., poz. 1145 ze zm.), rozporządzenia Rady Ministrów z dnia 14 września 2004 r. w sprawie sposobu i trybu przeprowadzania przetargów oraz rokowań na zbycie nieruchomości (Dz.U. z 2021 r., poz. 2213) oraz Uchwały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="00B57D50"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Nr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VII</w:t>
      </w:r>
      <w:r w:rsidR="000901B8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I</w:t>
      </w:r>
      <w:r w:rsidR="00B57D50"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/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73/</w:t>
      </w:r>
      <w:r w:rsidR="00B57D50"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2025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Rady Miasta 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Raciąża z dnia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2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1</w:t>
      </w:r>
      <w:r w:rsidR="00CB4D42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maja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2025 r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oku</w:t>
      </w:r>
      <w:r w:rsidRPr="001E3A3D">
        <w:rPr>
          <w:rFonts w:ascii="Century Gothic" w:eastAsia="Times New Roman" w:hAnsi="Century Gothic" w:cs="Times New Roman"/>
          <w:i/>
          <w:iCs/>
          <w:sz w:val="20"/>
          <w:szCs w:val="20"/>
          <w:lang w:val="pl-PL" w:eastAsia="pl-PL"/>
        </w:rPr>
        <w:t xml:space="preserve">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w sprawie wyrażenia zgody na sprzedaż </w:t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lokalu mieszkalnego nr 1 znajdującego się w budynku przy ul. Kilińskiego 15 </w:t>
      </w:r>
      <w:r w:rsidR="00626E6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 Raciążu, stanowiącego własność Miasta Raciąża, Burmistrz Miasta Raciąża ogłasza</w:t>
      </w:r>
      <w:r w:rsidR="00626E6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</w:r>
      <w:r w:rsidR="00B57D5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I ustny przetarg nieograniczony na sprzedaż niżej opisanego  lokalu.  </w:t>
      </w:r>
    </w:p>
    <w:p w14:paraId="5EC55345" w14:textId="77777777" w:rsidR="003D1B57" w:rsidRDefault="003D1B57" w:rsidP="000777A9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673A5BF5" w14:textId="5363C04E" w:rsidR="003D1B57" w:rsidRDefault="00007E50" w:rsidP="00626E60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 Własnościowy loka</w:t>
      </w:r>
      <w:r w:rsidRPr="0000010A">
        <w:rPr>
          <w:rFonts w:ascii="Century Gothic" w:hAnsi="Century Gothic" w:cs="Times New Roman"/>
          <w:color w:val="auto"/>
          <w:sz w:val="20"/>
          <w:szCs w:val="20"/>
        </w:rPr>
        <w:t>l mieszkalny nr 1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, usytuowany w budynku przy ul. Kilińskiego 15 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br/>
      </w:r>
      <w:r>
        <w:rPr>
          <w:rFonts w:ascii="Century Gothic" w:hAnsi="Century Gothic" w:cs="Times New Roman"/>
          <w:color w:val="auto"/>
          <w:sz w:val="20"/>
          <w:szCs w:val="20"/>
        </w:rPr>
        <w:t>w Raciążu o powierzchni użytkowej  30,39 m</w:t>
      </w:r>
      <w:r>
        <w:rPr>
          <w:rFonts w:ascii="Century Gothic" w:hAnsi="Century Gothic" w:cs="Times New Roman"/>
          <w:color w:val="auto"/>
          <w:sz w:val="20"/>
          <w:szCs w:val="20"/>
          <w:vertAlign w:val="superscript"/>
        </w:rPr>
        <w:t xml:space="preserve">2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, wraz z pomieszczeniem 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br/>
      </w:r>
      <w:r>
        <w:rPr>
          <w:rFonts w:ascii="Century Gothic" w:hAnsi="Century Gothic" w:cs="Times New Roman"/>
          <w:color w:val="auto"/>
          <w:sz w:val="20"/>
          <w:szCs w:val="20"/>
        </w:rPr>
        <w:t>przynależnym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t xml:space="preserve">, </w:t>
      </w:r>
      <w:r>
        <w:rPr>
          <w:rFonts w:ascii="Century Gothic" w:hAnsi="Century Gothic" w:cs="Times New Roman"/>
          <w:color w:val="auto"/>
          <w:sz w:val="20"/>
          <w:szCs w:val="20"/>
        </w:rPr>
        <w:t>komórką lokatorską o powierzchni 7,10 m</w:t>
      </w:r>
      <w:r>
        <w:rPr>
          <w:rFonts w:ascii="Century Gothic" w:hAnsi="Century Gothic" w:cs="Times New Roman"/>
          <w:color w:val="auto"/>
          <w:sz w:val="20"/>
          <w:szCs w:val="20"/>
          <w:vertAlign w:val="superscript"/>
        </w:rPr>
        <w:t>2.</w:t>
      </w:r>
      <w:r>
        <w:rPr>
          <w:rFonts w:ascii="Century Gothic" w:hAnsi="Century Gothic" w:cs="Times New Roman"/>
          <w:color w:val="auto"/>
          <w:sz w:val="20"/>
          <w:szCs w:val="20"/>
        </w:rPr>
        <w:t>.</w:t>
      </w:r>
      <w:r w:rsidR="00315E06">
        <w:rPr>
          <w:rFonts w:ascii="Century Gothic" w:hAnsi="Century Gothic" w:cs="Times New Roman"/>
          <w:color w:val="auto"/>
          <w:sz w:val="20"/>
          <w:szCs w:val="20"/>
        </w:rPr>
        <w:t xml:space="preserve"> Lokal nie posiada założonej księgi wieczystej.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Budynek , w którym znajduje się przedmiotowy  lokal położony jest na nieruchomości stanowiącej działkę  nr 1196/3,</w:t>
      </w:r>
      <w:r w:rsidR="008D7BA7">
        <w:rPr>
          <w:rFonts w:ascii="Century Gothic" w:hAnsi="Century Gothic" w:cs="Times New Roman"/>
          <w:color w:val="auto"/>
          <w:sz w:val="20"/>
          <w:szCs w:val="20"/>
        </w:rPr>
        <w:t xml:space="preserve"> o powierzchni 0,0768 ha,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t xml:space="preserve"> z </w:t>
      </w:r>
      <w:r>
        <w:rPr>
          <w:rFonts w:ascii="Century Gothic" w:hAnsi="Century Gothic" w:cs="Times New Roman"/>
          <w:color w:val="auto"/>
          <w:sz w:val="20"/>
          <w:szCs w:val="20"/>
        </w:rPr>
        <w:t>obręb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t>u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0233, dla której prowadzona jest w Sądzie Rejonowym IV Wydział Ksiąg Wieczystych księga wieczysta o numerze PL1L/00062604/7, wraz ze związanym z nim udziałem w wysokości 3749/13923 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t xml:space="preserve"> w </w:t>
      </w:r>
      <w:r>
        <w:rPr>
          <w:rFonts w:ascii="Century Gothic" w:hAnsi="Century Gothic" w:cs="Times New Roman"/>
          <w:color w:val="auto"/>
          <w:sz w:val="20"/>
          <w:szCs w:val="20"/>
        </w:rPr>
        <w:t>części  nieruchomości wspólnej</w:t>
      </w:r>
      <w:r w:rsidR="00626E60">
        <w:rPr>
          <w:rFonts w:ascii="Century Gothic" w:hAnsi="Century Gothic" w:cs="Times New Roman"/>
          <w:color w:val="auto"/>
          <w:sz w:val="20"/>
          <w:szCs w:val="20"/>
        </w:rPr>
        <w:t xml:space="preserve">. </w:t>
      </w:r>
      <w:r w:rsidR="00626E60" w:rsidRPr="00626E60">
        <w:rPr>
          <w:rFonts w:ascii="Century Gothic" w:hAnsi="Century Gothic" w:cs="Times New Roman"/>
          <w:color w:val="auto"/>
          <w:sz w:val="20"/>
          <w:szCs w:val="20"/>
        </w:rPr>
        <w:t xml:space="preserve">Przedmiotowa </w:t>
      </w:r>
      <w:r w:rsidR="00626E60" w:rsidRPr="00626E60">
        <w:rPr>
          <w:rFonts w:ascii="Century Gothic" w:hAnsi="Century Gothic"/>
          <w:sz w:val="20"/>
          <w:szCs w:val="20"/>
        </w:rPr>
        <w:t xml:space="preserve">działka nie jest objęta </w:t>
      </w:r>
      <w:r w:rsidR="002C7BC3">
        <w:rPr>
          <w:rFonts w:ascii="Century Gothic" w:hAnsi="Century Gothic"/>
          <w:sz w:val="20"/>
          <w:szCs w:val="20"/>
        </w:rPr>
        <w:t>m</w:t>
      </w:r>
      <w:r w:rsidR="00626E60" w:rsidRPr="00626E60">
        <w:rPr>
          <w:rFonts w:ascii="Century Gothic" w:hAnsi="Century Gothic"/>
          <w:sz w:val="20"/>
          <w:szCs w:val="20"/>
        </w:rPr>
        <w:t xml:space="preserve">iejscowym </w:t>
      </w:r>
      <w:r w:rsidR="002C7BC3">
        <w:rPr>
          <w:rFonts w:ascii="Century Gothic" w:hAnsi="Century Gothic"/>
          <w:sz w:val="20"/>
          <w:szCs w:val="20"/>
        </w:rPr>
        <w:t>p</w:t>
      </w:r>
      <w:r w:rsidR="00626E60" w:rsidRPr="00626E60">
        <w:rPr>
          <w:rFonts w:ascii="Century Gothic" w:hAnsi="Century Gothic"/>
          <w:sz w:val="20"/>
          <w:szCs w:val="20"/>
        </w:rPr>
        <w:t xml:space="preserve">lanem </w:t>
      </w:r>
      <w:r w:rsidR="002C7BC3">
        <w:rPr>
          <w:rFonts w:ascii="Century Gothic" w:hAnsi="Century Gothic"/>
          <w:sz w:val="20"/>
          <w:szCs w:val="20"/>
        </w:rPr>
        <w:t>z</w:t>
      </w:r>
      <w:r w:rsidR="00626E60" w:rsidRPr="00626E60">
        <w:rPr>
          <w:rFonts w:ascii="Century Gothic" w:hAnsi="Century Gothic"/>
          <w:sz w:val="20"/>
          <w:szCs w:val="20"/>
        </w:rPr>
        <w:t xml:space="preserve">agospodarowania </w:t>
      </w:r>
      <w:r w:rsidR="002C7BC3">
        <w:rPr>
          <w:rFonts w:ascii="Century Gothic" w:hAnsi="Century Gothic"/>
          <w:sz w:val="20"/>
          <w:szCs w:val="20"/>
        </w:rPr>
        <w:t>p</w:t>
      </w:r>
      <w:r w:rsidR="00626E60" w:rsidRPr="00626E60">
        <w:rPr>
          <w:rFonts w:ascii="Century Gothic" w:hAnsi="Century Gothic"/>
          <w:sz w:val="20"/>
          <w:szCs w:val="20"/>
        </w:rPr>
        <w:t>rzestrzennego</w:t>
      </w:r>
      <w:r w:rsidR="002C7BC3">
        <w:rPr>
          <w:rFonts w:ascii="Century Gothic" w:hAnsi="Century Gothic"/>
          <w:sz w:val="20"/>
          <w:szCs w:val="20"/>
        </w:rPr>
        <w:t>.</w:t>
      </w:r>
      <w:r w:rsidR="000E0101">
        <w:rPr>
          <w:rFonts w:ascii="Century Gothic" w:hAnsi="Century Gothic"/>
          <w:sz w:val="20"/>
          <w:szCs w:val="20"/>
        </w:rPr>
        <w:t xml:space="preserve"> Lokal usytuowany jest </w:t>
      </w:r>
      <w:r w:rsidR="006A15A3">
        <w:rPr>
          <w:rFonts w:ascii="Century Gothic" w:hAnsi="Century Gothic"/>
          <w:sz w:val="20"/>
          <w:szCs w:val="20"/>
        </w:rPr>
        <w:br/>
      </w:r>
      <w:r w:rsidR="000E0101">
        <w:rPr>
          <w:rFonts w:ascii="Century Gothic" w:hAnsi="Century Gothic"/>
          <w:sz w:val="20"/>
          <w:szCs w:val="20"/>
        </w:rPr>
        <w:t>w budynku mieszkalny</w:t>
      </w:r>
      <w:r w:rsidR="006A15A3">
        <w:rPr>
          <w:rFonts w:ascii="Century Gothic" w:hAnsi="Century Gothic"/>
          <w:sz w:val="20"/>
          <w:szCs w:val="20"/>
        </w:rPr>
        <w:t xml:space="preserve">m trzy </w:t>
      </w:r>
      <w:r w:rsidR="000E0101">
        <w:rPr>
          <w:rFonts w:ascii="Century Gothic" w:hAnsi="Century Gothic"/>
          <w:sz w:val="20"/>
          <w:szCs w:val="20"/>
        </w:rPr>
        <w:t>rodzinnym,  murowany</w:t>
      </w:r>
      <w:r w:rsidR="006A15A3">
        <w:rPr>
          <w:rFonts w:ascii="Century Gothic" w:hAnsi="Century Gothic"/>
          <w:sz w:val="20"/>
          <w:szCs w:val="20"/>
        </w:rPr>
        <w:t xml:space="preserve">m , jedno </w:t>
      </w:r>
      <w:r w:rsidR="000E0101">
        <w:rPr>
          <w:rFonts w:ascii="Century Gothic" w:hAnsi="Century Gothic"/>
          <w:sz w:val="20"/>
          <w:szCs w:val="20"/>
        </w:rPr>
        <w:t>kondygnacyjnym, niepodpiwniczonym.</w:t>
      </w:r>
      <w:r w:rsidR="000E0101" w:rsidRPr="000E0101">
        <w:rPr>
          <w:rFonts w:ascii="Century Gothic" w:hAnsi="Century Gothic"/>
          <w:sz w:val="20"/>
          <w:szCs w:val="20"/>
        </w:rPr>
        <w:t xml:space="preserve"> </w:t>
      </w:r>
      <w:r w:rsidR="000E0101">
        <w:rPr>
          <w:rFonts w:ascii="Century Gothic" w:hAnsi="Century Gothic"/>
          <w:sz w:val="20"/>
          <w:szCs w:val="20"/>
        </w:rPr>
        <w:t>Budynek, w którym znajduje się lokal został wybudowany</w:t>
      </w:r>
      <w:r w:rsidR="006A15A3">
        <w:rPr>
          <w:rFonts w:ascii="Century Gothic" w:hAnsi="Century Gothic"/>
          <w:sz w:val="20"/>
          <w:szCs w:val="20"/>
        </w:rPr>
        <w:br/>
      </w:r>
      <w:r w:rsidR="000E0101">
        <w:rPr>
          <w:rFonts w:ascii="Century Gothic" w:hAnsi="Century Gothic"/>
          <w:sz w:val="20"/>
          <w:szCs w:val="20"/>
        </w:rPr>
        <w:t xml:space="preserve"> w 1900 roku. </w:t>
      </w:r>
      <w:r w:rsidR="002C7BC3">
        <w:rPr>
          <w:rFonts w:ascii="Century Gothic" w:hAnsi="Century Gothic"/>
          <w:sz w:val="20"/>
          <w:szCs w:val="20"/>
        </w:rPr>
        <w:t xml:space="preserve"> Wejście do lokalu usytuowane jest bezpośrednio z terenu działki. Lokal składa się z kuchni, pokoju oraz łazienki.</w:t>
      </w:r>
      <w:r w:rsidR="008D3E06">
        <w:rPr>
          <w:rFonts w:ascii="Century Gothic" w:hAnsi="Century Gothic"/>
          <w:sz w:val="20"/>
          <w:szCs w:val="20"/>
        </w:rPr>
        <w:t xml:space="preserve"> Lokal wymaga </w:t>
      </w:r>
      <w:r w:rsidR="002C7BC3">
        <w:rPr>
          <w:rFonts w:ascii="Century Gothic" w:hAnsi="Century Gothic"/>
          <w:sz w:val="20"/>
          <w:szCs w:val="20"/>
        </w:rPr>
        <w:t>generalnego remontu. Drzwi w lokalu są drewniane, okna PCV, podłoga w pokoju jest drewniana,</w:t>
      </w:r>
      <w:r w:rsidR="006A15A3">
        <w:rPr>
          <w:rFonts w:ascii="Century Gothic" w:hAnsi="Century Gothic"/>
          <w:sz w:val="20"/>
          <w:szCs w:val="20"/>
        </w:rPr>
        <w:t xml:space="preserve"> </w:t>
      </w:r>
      <w:r w:rsidR="002C7BC3">
        <w:rPr>
          <w:rFonts w:ascii="Century Gothic" w:hAnsi="Century Gothic"/>
          <w:sz w:val="20"/>
          <w:szCs w:val="20"/>
        </w:rPr>
        <w:t>w łazience i kuchni znajduje się terakota a na ścianach glazura. Lokal posiada instalacje : elektryczną oświetleniową, wentylacyjną grawitacyjną, ogrzewanie piecowe, wod</w:t>
      </w:r>
      <w:r w:rsidR="000E0101">
        <w:rPr>
          <w:rFonts w:ascii="Century Gothic" w:hAnsi="Century Gothic"/>
          <w:sz w:val="20"/>
          <w:szCs w:val="20"/>
        </w:rPr>
        <w:t>ę z wodociągu miejskiego, ścieki do kanalizacji sanitarnej.</w:t>
      </w:r>
    </w:p>
    <w:p w14:paraId="62A54410" w14:textId="77777777" w:rsidR="003D1B57" w:rsidRPr="00626E60" w:rsidRDefault="003D1B57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22606DAA" w14:textId="6B3D8473" w:rsidR="000E0101" w:rsidRDefault="000E0101" w:rsidP="005177A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</w:pPr>
      <w:r w:rsidRPr="000E0101"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  <w:t>Cena wywoławcza : 56 000, 00 zł</w:t>
      </w:r>
    </w:p>
    <w:p w14:paraId="079FF0C0" w14:textId="77777777" w:rsidR="005177A6" w:rsidRPr="000E0101" w:rsidRDefault="005177A6" w:rsidP="005177A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</w:pPr>
    </w:p>
    <w:p w14:paraId="58BF3C2C" w14:textId="293A00CB" w:rsidR="003D1B57" w:rsidRPr="005177A6" w:rsidRDefault="000E0101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</w:pPr>
      <w:r w:rsidRPr="005177A6">
        <w:rPr>
          <w:rFonts w:ascii="Century Gothic" w:eastAsia="Times New Roman" w:hAnsi="Century Gothic" w:cs="Southern PL"/>
          <w:b/>
          <w:bCs/>
          <w:i/>
          <w:iCs/>
          <w:sz w:val="18"/>
          <w:szCs w:val="18"/>
          <w:lang w:val="pl-PL" w:eastAsia="pl-PL"/>
        </w:rPr>
        <w:t>*</w:t>
      </w:r>
      <w:r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 xml:space="preserve">Cena nie zawiera podatku Vat na podstawie art. 43 ust. 1 pkt 10 ustawy z dnia 11 marca 2004 r. </w:t>
      </w:r>
      <w:r w:rsidR="008850DA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br/>
      </w:r>
      <w:r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>o podatku od towarów i usług (Dz. U. z 202</w:t>
      </w:r>
      <w:r w:rsidR="000B7C1C"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>5</w:t>
      </w:r>
      <w:r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 xml:space="preserve"> r., poz. </w:t>
      </w:r>
      <w:r w:rsidR="000B7C1C"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>775</w:t>
      </w:r>
      <w:r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>)</w:t>
      </w:r>
      <w:r w:rsidR="000B7C1C" w:rsidRPr="005177A6">
        <w:rPr>
          <w:rFonts w:ascii="Century Gothic" w:eastAsia="Times New Roman" w:hAnsi="Century Gothic" w:cs="Southern PL"/>
          <w:i/>
          <w:iCs/>
          <w:sz w:val="18"/>
          <w:szCs w:val="18"/>
          <w:lang w:val="pl-PL" w:eastAsia="pl-PL"/>
        </w:rPr>
        <w:t>.</w:t>
      </w:r>
    </w:p>
    <w:p w14:paraId="79A1E936" w14:textId="77777777" w:rsidR="003D1B57" w:rsidRDefault="003D1B57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738CD439" w14:textId="0484CAA9" w:rsidR="003D1B57" w:rsidRPr="005B4BCE" w:rsidRDefault="005B4BCE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</w:pPr>
      <w:r w:rsidRPr="005B4BCE"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  <w:t>Wadium: 2 800, 00 zł</w:t>
      </w:r>
    </w:p>
    <w:p w14:paraId="00A9C86F" w14:textId="77777777" w:rsidR="003D1B57" w:rsidRDefault="003D1B57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67785B59" w14:textId="432D4C2C" w:rsidR="003D1B57" w:rsidRPr="000F2007" w:rsidRDefault="005B4BCE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0F2007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Minimalne postąpienie w wysokości 1% ceny wywoławczej lokalu</w:t>
      </w:r>
      <w:r w:rsidR="003C43AA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.</w:t>
      </w:r>
    </w:p>
    <w:p w14:paraId="136EB026" w14:textId="77777777" w:rsidR="005B4BCE" w:rsidRDefault="005B4BCE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</w:pPr>
    </w:p>
    <w:p w14:paraId="6D94518B" w14:textId="02C7A8B9" w:rsidR="009152B8" w:rsidRDefault="009152B8" w:rsidP="009152B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  <w:r w:rsidRPr="00EC5338">
        <w:rPr>
          <w:rFonts w:ascii="Century Gothic" w:hAnsi="Century Gothic"/>
          <w:b/>
          <w:bCs/>
          <w:sz w:val="20"/>
          <w:szCs w:val="20"/>
          <w:lang w:val="pl-PL"/>
        </w:rPr>
        <w:t>Przetarg</w:t>
      </w:r>
      <w:r>
        <w:rPr>
          <w:rFonts w:ascii="Century Gothic" w:hAnsi="Century Gothic"/>
          <w:b/>
          <w:bCs/>
          <w:sz w:val="20"/>
          <w:szCs w:val="20"/>
          <w:lang w:val="pl-PL"/>
        </w:rPr>
        <w:t xml:space="preserve"> na sprzedaż lokalu mieszkalnego</w:t>
      </w:r>
      <w:r w:rsidRPr="00EC5338">
        <w:rPr>
          <w:rFonts w:ascii="Century Gothic" w:hAnsi="Century Gothic"/>
          <w:b/>
          <w:bCs/>
          <w:sz w:val="20"/>
          <w:szCs w:val="20"/>
          <w:lang w:val="pl-PL"/>
        </w:rPr>
        <w:t xml:space="preserve"> odbędzie się w siedzibie Urzędu Miasta Raciąża, Plac Adama Mickiewicza 17 , II piętro (sala ślubów)</w:t>
      </w:r>
      <w:r>
        <w:rPr>
          <w:rFonts w:ascii="Century Gothic" w:hAnsi="Century Gothic"/>
          <w:b/>
          <w:bCs/>
          <w:sz w:val="20"/>
          <w:szCs w:val="20"/>
          <w:lang w:val="pl-PL"/>
        </w:rPr>
        <w:t xml:space="preserve"> w </w:t>
      </w:r>
      <w:r w:rsidRPr="008302D4">
        <w:rPr>
          <w:rFonts w:ascii="Century Gothic" w:hAnsi="Century Gothic"/>
          <w:b/>
          <w:bCs/>
          <w:sz w:val="20"/>
          <w:szCs w:val="20"/>
          <w:lang w:val="pl-PL"/>
        </w:rPr>
        <w:t xml:space="preserve">dniu </w:t>
      </w:r>
      <w:r w:rsidR="006426A8">
        <w:rPr>
          <w:rFonts w:ascii="Century Gothic" w:hAnsi="Century Gothic"/>
          <w:b/>
          <w:bCs/>
          <w:sz w:val="20"/>
          <w:szCs w:val="20"/>
          <w:lang w:val="pl-PL"/>
        </w:rPr>
        <w:t>30</w:t>
      </w:r>
      <w:r w:rsidRPr="008302D4"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  <w:r w:rsidR="008302D4" w:rsidRPr="008302D4">
        <w:rPr>
          <w:rFonts w:ascii="Century Gothic" w:hAnsi="Century Gothic"/>
          <w:b/>
          <w:bCs/>
          <w:sz w:val="20"/>
          <w:szCs w:val="20"/>
          <w:lang w:val="pl-PL"/>
        </w:rPr>
        <w:t>października</w:t>
      </w:r>
      <w:r w:rsidRPr="008302D4">
        <w:rPr>
          <w:rFonts w:ascii="Century Gothic" w:hAnsi="Century Gothic"/>
          <w:b/>
          <w:bCs/>
          <w:sz w:val="20"/>
          <w:szCs w:val="20"/>
          <w:lang w:val="pl-PL"/>
        </w:rPr>
        <w:t xml:space="preserve"> 2025 r. </w:t>
      </w:r>
      <w:r w:rsidR="00565447">
        <w:rPr>
          <w:rFonts w:ascii="Century Gothic" w:hAnsi="Century Gothic"/>
          <w:b/>
          <w:bCs/>
          <w:sz w:val="20"/>
          <w:szCs w:val="20"/>
          <w:lang w:val="pl-PL"/>
        </w:rPr>
        <w:br/>
      </w:r>
      <w:r w:rsidRPr="008302D4">
        <w:rPr>
          <w:rFonts w:ascii="Century Gothic" w:hAnsi="Century Gothic"/>
          <w:b/>
          <w:bCs/>
          <w:sz w:val="20"/>
          <w:szCs w:val="20"/>
          <w:lang w:val="pl-PL"/>
        </w:rPr>
        <w:t>o godzinie 1</w:t>
      </w:r>
      <w:r w:rsidR="00A75372">
        <w:rPr>
          <w:rFonts w:ascii="Century Gothic" w:hAnsi="Century Gothic"/>
          <w:b/>
          <w:bCs/>
          <w:sz w:val="20"/>
          <w:szCs w:val="20"/>
          <w:lang w:val="pl-PL"/>
        </w:rPr>
        <w:t>2</w:t>
      </w:r>
      <w:r w:rsidRPr="008302D4">
        <w:rPr>
          <w:rFonts w:ascii="Century Gothic" w:hAnsi="Century Gothic"/>
          <w:b/>
          <w:bCs/>
          <w:sz w:val="20"/>
          <w:szCs w:val="20"/>
          <w:lang w:val="pl-PL"/>
        </w:rPr>
        <w:t>:00.</w:t>
      </w:r>
    </w:p>
    <w:p w14:paraId="45CB3D27" w14:textId="135AF32C" w:rsidR="009152B8" w:rsidRPr="001E3A3D" w:rsidRDefault="009152B8" w:rsidP="000F2007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color w:val="EE0000"/>
          <w:sz w:val="20"/>
          <w:szCs w:val="20"/>
        </w:rPr>
      </w:pPr>
      <w:r w:rsidRPr="008D57E5">
        <w:rPr>
          <w:rFonts w:ascii="Century Gothic" w:hAnsi="Century Gothic"/>
          <w:b/>
          <w:bCs/>
          <w:sz w:val="20"/>
          <w:szCs w:val="20"/>
        </w:rPr>
        <w:t>Warunkiem uczestnictwa w przetargu jest wpłacenie w</w:t>
      </w:r>
      <w:r w:rsidRPr="008D57E5">
        <w:rPr>
          <w:rFonts w:ascii="Century Gothic" w:hAnsi="Century Gothic"/>
          <w:b/>
          <w:bCs/>
          <w:iCs/>
          <w:sz w:val="20"/>
          <w:szCs w:val="20"/>
        </w:rPr>
        <w:t>adium w pieniądzu</w:t>
      </w:r>
      <w:r w:rsidRPr="000F2007">
        <w:rPr>
          <w:rFonts w:ascii="Century Gothic" w:hAnsi="Century Gothic"/>
          <w:iCs/>
          <w:sz w:val="20"/>
          <w:szCs w:val="20"/>
        </w:rPr>
        <w:t>,</w:t>
      </w:r>
      <w:r w:rsidRPr="000F2007">
        <w:rPr>
          <w:rFonts w:ascii="Century Gothic" w:hAnsi="Century Gothic"/>
          <w:iCs/>
          <w:sz w:val="20"/>
          <w:szCs w:val="20"/>
        </w:rPr>
        <w:br/>
        <w:t xml:space="preserve"> w nieprzekraczalnym terminie </w:t>
      </w:r>
      <w:r w:rsidRPr="000F2007">
        <w:rPr>
          <w:rFonts w:ascii="Century Gothic" w:hAnsi="Century Gothic"/>
          <w:sz w:val="20"/>
          <w:szCs w:val="20"/>
        </w:rPr>
        <w:t xml:space="preserve">do dnia </w:t>
      </w:r>
      <w:r w:rsidR="006426A8" w:rsidRPr="000F2007">
        <w:rPr>
          <w:rFonts w:ascii="Century Gothic" w:hAnsi="Century Gothic"/>
          <w:sz w:val="20"/>
          <w:szCs w:val="20"/>
        </w:rPr>
        <w:t>20</w:t>
      </w:r>
      <w:r w:rsidR="008302D4" w:rsidRPr="000F2007">
        <w:rPr>
          <w:rFonts w:ascii="Century Gothic" w:hAnsi="Century Gothic"/>
          <w:sz w:val="20"/>
          <w:szCs w:val="20"/>
        </w:rPr>
        <w:t>.</w:t>
      </w:r>
      <w:r w:rsidR="00BB1457" w:rsidRPr="000F2007">
        <w:rPr>
          <w:rFonts w:ascii="Century Gothic" w:hAnsi="Century Gothic"/>
          <w:sz w:val="20"/>
          <w:szCs w:val="20"/>
        </w:rPr>
        <w:t>10</w:t>
      </w:r>
      <w:r w:rsidRPr="000F2007">
        <w:rPr>
          <w:rFonts w:ascii="Century Gothic" w:hAnsi="Century Gothic"/>
          <w:sz w:val="20"/>
          <w:szCs w:val="20"/>
        </w:rPr>
        <w:t xml:space="preserve">.2025 roku na nr konta </w:t>
      </w:r>
      <w:r w:rsidRPr="000F2007">
        <w:rPr>
          <w:rFonts w:ascii="Century Gothic" w:hAnsi="Century Gothic"/>
          <w:sz w:val="20"/>
          <w:szCs w:val="20"/>
        </w:rPr>
        <w:br/>
      </w:r>
      <w:r w:rsidRPr="008D57E5">
        <w:rPr>
          <w:rStyle w:val="Pogrubienie"/>
          <w:rFonts w:ascii="Century Gothic" w:hAnsi="Century Gothic"/>
          <w:color w:val="333333"/>
          <w:sz w:val="20"/>
          <w:szCs w:val="20"/>
          <w:shd w:val="clear" w:color="auto" w:fill="FFFFFF"/>
        </w:rPr>
        <w:t>05 8233 0004 0000 1544 2017 0080</w:t>
      </w:r>
      <w:r w:rsidRPr="000F2007">
        <w:rPr>
          <w:rStyle w:val="Pogrubienie"/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</w:t>
      </w:r>
      <w:r w:rsidRPr="000F2007">
        <w:rPr>
          <w:rFonts w:ascii="Century Gothic" w:hAnsi="Century Gothic"/>
          <w:sz w:val="20"/>
          <w:szCs w:val="20"/>
        </w:rPr>
        <w:t xml:space="preserve">w Banku Spółdzielczym w Raciążu z dopiskiem </w:t>
      </w:r>
      <w:r w:rsidRPr="008D57E5">
        <w:rPr>
          <w:rFonts w:ascii="Century Gothic" w:hAnsi="Century Gothic"/>
          <w:b/>
          <w:bCs/>
          <w:sz w:val="20"/>
          <w:szCs w:val="20"/>
        </w:rPr>
        <w:t>„Wadium za</w:t>
      </w:r>
      <w:r w:rsidR="008D3E06" w:rsidRPr="008D57E5">
        <w:rPr>
          <w:rFonts w:ascii="Century Gothic" w:hAnsi="Century Gothic"/>
          <w:b/>
          <w:bCs/>
          <w:sz w:val="20"/>
          <w:szCs w:val="20"/>
        </w:rPr>
        <w:t xml:space="preserve"> lokal nr 1 przy ul. Kilińskiego 15 w Raciążu</w:t>
      </w:r>
      <w:r w:rsidRPr="008D57E5">
        <w:rPr>
          <w:rFonts w:ascii="Century Gothic" w:hAnsi="Century Gothic"/>
          <w:b/>
          <w:bCs/>
          <w:sz w:val="20"/>
          <w:szCs w:val="20"/>
        </w:rPr>
        <w:t>”.</w:t>
      </w:r>
      <w:r w:rsidR="000F2007" w:rsidRPr="008D57E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F2007" w:rsidRPr="008D57E5">
        <w:rPr>
          <w:rFonts w:ascii="Century Gothic" w:hAnsi="Century Gothic"/>
          <w:sz w:val="20"/>
          <w:szCs w:val="20"/>
        </w:rPr>
        <w:t>Dowód wpłaty wadium należy okazać</w:t>
      </w:r>
      <w:r w:rsidR="000F2007" w:rsidRPr="000F2007">
        <w:rPr>
          <w:rFonts w:ascii="Century Gothic" w:hAnsi="Century Gothic"/>
          <w:sz w:val="20"/>
          <w:szCs w:val="20"/>
        </w:rPr>
        <w:t xml:space="preserve"> </w:t>
      </w:r>
      <w:r w:rsidR="000F2007" w:rsidRPr="000F2007">
        <w:rPr>
          <w:rFonts w:ascii="Century Gothic" w:hAnsi="Century Gothic"/>
          <w:sz w:val="20"/>
          <w:szCs w:val="20"/>
        </w:rPr>
        <w:br/>
        <w:t>w dniu przetargu.</w:t>
      </w:r>
      <w:r w:rsidRPr="000F2007">
        <w:rPr>
          <w:rFonts w:ascii="Century Gothic" w:hAnsi="Century Gothic"/>
          <w:sz w:val="20"/>
          <w:szCs w:val="20"/>
        </w:rPr>
        <w:t xml:space="preserve"> Za dokonanie wpłaty uważa się dzień wpływu środków pieniężnych na ww. rachunek bankowy tutejszego Urzędu tj. do dnia  </w:t>
      </w:r>
      <w:r w:rsidR="006426A8" w:rsidRPr="000F2007">
        <w:rPr>
          <w:rFonts w:ascii="Century Gothic" w:hAnsi="Century Gothic"/>
          <w:sz w:val="20"/>
          <w:szCs w:val="20"/>
        </w:rPr>
        <w:t>20</w:t>
      </w:r>
      <w:r w:rsidR="008302D4" w:rsidRPr="000F2007">
        <w:rPr>
          <w:rFonts w:ascii="Century Gothic" w:hAnsi="Century Gothic"/>
          <w:sz w:val="20"/>
          <w:szCs w:val="20"/>
        </w:rPr>
        <w:t>.</w:t>
      </w:r>
      <w:r w:rsidR="00BB1457" w:rsidRPr="000F2007">
        <w:rPr>
          <w:rFonts w:ascii="Century Gothic" w:hAnsi="Century Gothic"/>
          <w:sz w:val="20"/>
          <w:szCs w:val="20"/>
        </w:rPr>
        <w:t>10</w:t>
      </w:r>
      <w:r w:rsidRPr="000F2007">
        <w:rPr>
          <w:rFonts w:ascii="Century Gothic" w:hAnsi="Century Gothic"/>
          <w:sz w:val="20"/>
          <w:szCs w:val="20"/>
        </w:rPr>
        <w:t>.2025</w:t>
      </w:r>
      <w:r w:rsidRPr="00EC533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72884">
        <w:rPr>
          <w:rFonts w:ascii="Century Gothic" w:hAnsi="Century Gothic"/>
          <w:sz w:val="20"/>
          <w:szCs w:val="20"/>
        </w:rPr>
        <w:t>r</w:t>
      </w:r>
      <w:r w:rsidR="008850DA">
        <w:rPr>
          <w:rFonts w:ascii="Century Gothic" w:hAnsi="Century Gothic"/>
          <w:b/>
          <w:bCs/>
          <w:sz w:val="20"/>
          <w:szCs w:val="20"/>
        </w:rPr>
        <w:t>.</w:t>
      </w:r>
    </w:p>
    <w:p w14:paraId="46D6DAA5" w14:textId="77777777" w:rsidR="003D1B57" w:rsidRDefault="003D1B57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6EA8FC60" w14:textId="6F63C4D0" w:rsidR="00AC3DCC" w:rsidRDefault="009152B8" w:rsidP="009152B8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Wadium wpłacone przez osobę, która wygra przetarg zostaje zaliczone na poczet ceny nabycia.</w:t>
      </w:r>
      <w:r w:rsidR="00AC3DC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Wadium przepada na rzecz sprzedającego w przypadku uchylenia się przez tę osobę od zawarcia umowy lub nie stawienia się bez usprawiedliwienia, w terminie i miejscu zawarcia umowy, o którym wcześniej zostanie powiadomiona przez organizatora przetargu.</w:t>
      </w:r>
    </w:p>
    <w:p w14:paraId="2E2F3B6D" w14:textId="77777777" w:rsidR="00AC3DCC" w:rsidRDefault="00AC3DCC" w:rsidP="009152B8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16860970" w14:textId="61824C6E" w:rsidR="009152B8" w:rsidRPr="001E3A3D" w:rsidRDefault="009152B8" w:rsidP="009152B8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Oferentom, którzy przetargu nie wygrali, wadium zwraca się niezwłocznie po odwołaniu lub zamknięciu przetargu, nie później niż przed upływem 3 dni od dnia odpowiednio  odwołania, zamknięcia.</w:t>
      </w:r>
    </w:p>
    <w:p w14:paraId="6FBF15E5" w14:textId="77777777" w:rsidR="003D1B57" w:rsidRDefault="003D1B57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4C2BF6F7" w14:textId="35E0BDD3" w:rsidR="00AC3DCC" w:rsidRPr="00CB4D42" w:rsidRDefault="00AC3DCC" w:rsidP="00AC3DCC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Termin do złożenia wniosku przez osoby, którym przysługiwało pierwszeństwo w nabyciu nieruchomości na podstawie art. 34 ust. 1 pkt 1 i 2 ustawy z dnia 21 sierpnia 1997 r.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</w:r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 </w:t>
      </w:r>
      <w:proofErr w:type="spellStart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>gospodarce</w:t>
      </w:r>
      <w:proofErr w:type="spellEnd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>nieruchomościami</w:t>
      </w:r>
      <w:proofErr w:type="spellEnd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>upłynął</w:t>
      </w:r>
      <w:proofErr w:type="spellEnd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</w:t>
      </w:r>
      <w:proofErr w:type="spellStart"/>
      <w:r w:rsidRPr="001E3A3D">
        <w:rPr>
          <w:rFonts w:ascii="Century Gothic" w:eastAsia="Times New Roman" w:hAnsi="Century Gothic" w:cs="Times New Roman"/>
          <w:sz w:val="20"/>
          <w:szCs w:val="20"/>
          <w:lang w:eastAsia="pl-PL"/>
        </w:rPr>
        <w:t>dniu</w:t>
      </w:r>
      <w:proofErr w:type="spellEnd"/>
      <w:r w:rsidR="00CB4D4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B4D42" w:rsidRPr="00CB4D42">
        <w:rPr>
          <w:rFonts w:ascii="Century Gothic" w:eastAsia="Times New Roman" w:hAnsi="Century Gothic" w:cs="Times New Roman"/>
          <w:sz w:val="20"/>
          <w:szCs w:val="20"/>
          <w:lang w:eastAsia="pl-PL"/>
        </w:rPr>
        <w:t>22.08.</w:t>
      </w:r>
      <w:r w:rsidRPr="00CB4D4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2025 </w:t>
      </w:r>
      <w:proofErr w:type="spellStart"/>
      <w:r w:rsidRPr="00CB4D42">
        <w:rPr>
          <w:rFonts w:ascii="Century Gothic" w:eastAsia="Times New Roman" w:hAnsi="Century Gothic" w:cs="Times New Roman"/>
          <w:sz w:val="20"/>
          <w:szCs w:val="20"/>
          <w:lang w:eastAsia="pl-PL"/>
        </w:rPr>
        <w:t>roku</w:t>
      </w:r>
      <w:proofErr w:type="spellEnd"/>
      <w:r w:rsidRPr="00CB4D42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FFF9CB7" w14:textId="77777777" w:rsidR="00AC3DCC" w:rsidRDefault="00AC3DCC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7A9FBF9A" w14:textId="0DDA85E5" w:rsidR="00AC3DCC" w:rsidRDefault="00AC3DCC" w:rsidP="00AC3DCC">
      <w:pPr>
        <w:widowControl w:val="0"/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Wyznacza się terminy udostepnienia lokalu zainteresowanym , po wcześniejszym uzgodnieniu telefonicznym pod numerem: </w:t>
      </w:r>
      <w:r w:rsidRPr="001E3A3D">
        <w:rPr>
          <w:rFonts w:ascii="Century Gothic" w:eastAsia="Times New Roman" w:hAnsi="Century Gothic" w:cs="Southern PL"/>
          <w:sz w:val="20"/>
          <w:szCs w:val="20"/>
          <w:lang w:eastAsia="pl-PL"/>
        </w:rPr>
        <w:t xml:space="preserve">(23) </w:t>
      </w:r>
      <w:r w:rsidRPr="001E3A3D">
        <w:rPr>
          <w:rFonts w:ascii="Century Gothic" w:hAnsi="Century Gothic" w:cs="Times New Roman"/>
          <w:sz w:val="18"/>
          <w:szCs w:val="18"/>
        </w:rPr>
        <w:t>683 48 61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</w:rPr>
        <w:t>wew</w:t>
      </w:r>
      <w:proofErr w:type="spellEnd"/>
      <w:r>
        <w:rPr>
          <w:rFonts w:ascii="Century Gothic" w:hAnsi="Century Gothic" w:cs="Times New Roman"/>
          <w:sz w:val="18"/>
          <w:szCs w:val="18"/>
        </w:rPr>
        <w:t>. 11:</w:t>
      </w:r>
    </w:p>
    <w:p w14:paraId="692E2968" w14:textId="08A1580E" w:rsidR="00AC3DCC" w:rsidRDefault="006426A8" w:rsidP="00AC3DCC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01</w:t>
      </w:r>
      <w:r w:rsidR="00BB1457">
        <w:rPr>
          <w:rFonts w:ascii="Century Gothic" w:hAnsi="Century Gothic" w:cs="Times New Roman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</w:rPr>
        <w:t>października</w:t>
      </w:r>
      <w:proofErr w:type="spellEnd"/>
      <w:r w:rsidR="00AC3DCC">
        <w:rPr>
          <w:rFonts w:ascii="Century Gothic" w:hAnsi="Century Gothic" w:cs="Times New Roman"/>
          <w:sz w:val="18"/>
          <w:szCs w:val="18"/>
        </w:rPr>
        <w:t xml:space="preserve"> 2025 </w:t>
      </w:r>
      <w:proofErr w:type="spellStart"/>
      <w:r w:rsidR="00AC3DCC">
        <w:rPr>
          <w:rFonts w:ascii="Century Gothic" w:hAnsi="Century Gothic" w:cs="Times New Roman"/>
          <w:sz w:val="18"/>
          <w:szCs w:val="18"/>
        </w:rPr>
        <w:t>roku</w:t>
      </w:r>
      <w:proofErr w:type="spellEnd"/>
      <w:r w:rsidR="00AC3DCC">
        <w:rPr>
          <w:rFonts w:ascii="Century Gothic" w:hAnsi="Century Gothic" w:cs="Times New Roman"/>
          <w:sz w:val="18"/>
          <w:szCs w:val="18"/>
        </w:rPr>
        <w:t>;</w:t>
      </w:r>
    </w:p>
    <w:p w14:paraId="2F2B9042" w14:textId="7C77A166" w:rsidR="00AC3DCC" w:rsidRDefault="00411B66" w:rsidP="00AC3DCC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15</w:t>
      </w:r>
      <w:r w:rsidR="00AC3DCC">
        <w:rPr>
          <w:rFonts w:ascii="Century Gothic" w:hAnsi="Century Gothic" w:cs="Times New Roman"/>
          <w:sz w:val="18"/>
          <w:szCs w:val="18"/>
        </w:rPr>
        <w:t xml:space="preserve"> </w:t>
      </w:r>
      <w:proofErr w:type="spellStart"/>
      <w:r w:rsidR="00BB1457">
        <w:rPr>
          <w:rFonts w:ascii="Century Gothic" w:hAnsi="Century Gothic" w:cs="Times New Roman"/>
          <w:sz w:val="18"/>
          <w:szCs w:val="18"/>
        </w:rPr>
        <w:t>października</w:t>
      </w:r>
      <w:proofErr w:type="spellEnd"/>
      <w:r w:rsidR="00AC3DCC">
        <w:rPr>
          <w:rFonts w:ascii="Century Gothic" w:hAnsi="Century Gothic" w:cs="Times New Roman"/>
          <w:sz w:val="18"/>
          <w:szCs w:val="18"/>
        </w:rPr>
        <w:t xml:space="preserve"> 2025 </w:t>
      </w:r>
      <w:proofErr w:type="spellStart"/>
      <w:r w:rsidR="00AC3DCC">
        <w:rPr>
          <w:rFonts w:ascii="Century Gothic" w:hAnsi="Century Gothic" w:cs="Times New Roman"/>
          <w:sz w:val="18"/>
          <w:szCs w:val="18"/>
        </w:rPr>
        <w:t>roku</w:t>
      </w:r>
      <w:proofErr w:type="spellEnd"/>
      <w:r w:rsidR="00AC3DCC">
        <w:rPr>
          <w:rFonts w:ascii="Century Gothic" w:hAnsi="Century Gothic" w:cs="Times New Roman"/>
          <w:sz w:val="18"/>
          <w:szCs w:val="18"/>
        </w:rPr>
        <w:t>.</w:t>
      </w:r>
    </w:p>
    <w:p w14:paraId="66540404" w14:textId="77777777" w:rsidR="003B4546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748F3C60" w14:textId="77777777" w:rsidR="003B4546" w:rsidRPr="001E3A3D" w:rsidRDefault="003B4546" w:rsidP="003B4546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Niezależnie od podanych informacji, nabywca odpowiada za samodzielne zapoznanie się ze stanem prawnym i faktycznym nieruchomości oraz jej aktualnym sposobem zagospodarowania, jej parametrami oraz możliwością zagospodarowania. Rozpoznanie wszystkich warunków fizycznych i prawnych, leży w całości po stronie nabywcy i stanowi obszar jego ryzyka. Sprzedający nie odpowiada za wady ukryte zbywanej nieruchomości, w tym także za nieujawniony w powiatowym zasobie geodezyjnym i kartograficznym przebieg podziemnych mediów. Nabywca przejmuje nieruchomości w stanie istniejącym.</w:t>
      </w:r>
    </w:p>
    <w:p w14:paraId="4BA0D81A" w14:textId="77777777" w:rsidR="003B4546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1DBAD143" w14:textId="01CB1EE7" w:rsidR="003B4546" w:rsidRPr="003B4546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D86F04">
        <w:rPr>
          <w:rFonts w:ascii="Century Gothic" w:hAnsi="Century Gothic" w:cs="Times New Roman"/>
          <w:sz w:val="20"/>
          <w:szCs w:val="20"/>
        </w:rPr>
        <w:t xml:space="preserve">W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przetargu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mogą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wziąć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udział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osoby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fizyczne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i</w:t>
      </w:r>
      <w:proofErr w:type="spellEnd"/>
      <w:r w:rsidRPr="00D86F04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86F04">
        <w:rPr>
          <w:rFonts w:ascii="Century Gothic" w:hAnsi="Century Gothic" w:cs="Times New Roman"/>
          <w:sz w:val="20"/>
          <w:szCs w:val="20"/>
        </w:rPr>
        <w:t>prawne</w:t>
      </w:r>
      <w:proofErr w:type="spellEnd"/>
      <w:r>
        <w:rPr>
          <w:rFonts w:ascii="Century Gothic" w:hAnsi="Century Gothic" w:cs="Times New Roman"/>
          <w:sz w:val="18"/>
          <w:szCs w:val="18"/>
        </w:rPr>
        <w:t>.</w:t>
      </w:r>
    </w:p>
    <w:p w14:paraId="5E3B9645" w14:textId="5D866DC8" w:rsidR="00AC3DCC" w:rsidRDefault="00AC3DCC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58D6A7D8" w14:textId="77777777" w:rsidR="003B4546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</w:pPr>
      <w:r w:rsidRPr="00EC5338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Uczestnicy przetargu zobowiązani są przedstawić komisji przetargowej dokumenty umożliwiające określenie tożsamości oraz zdolności do uczestnictwa w przetargu, </w:t>
      </w:r>
      <w:r w:rsidRPr="00EC5338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br/>
        <w:t>a w szczególności:</w:t>
      </w:r>
    </w:p>
    <w:p w14:paraId="557EDAD9" w14:textId="77777777" w:rsidR="005177A6" w:rsidRDefault="005177A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</w:pPr>
    </w:p>
    <w:p w14:paraId="3AD4116B" w14:textId="77777777" w:rsidR="003B4546" w:rsidRPr="001E3A3D" w:rsidRDefault="003B4546" w:rsidP="003B4546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val="pl-PL" w:eastAsia="pl-PL"/>
        </w:rPr>
      </w:pPr>
      <w:r w:rsidRPr="003B4546">
        <w:rPr>
          <w:rFonts w:ascii="Century Gothic" w:eastAsia="Times New Roman" w:hAnsi="Century Gothic" w:cs="Times New Roman"/>
          <w:sz w:val="20"/>
          <w:szCs w:val="20"/>
          <w:u w:val="single"/>
          <w:lang w:val="pl-PL" w:eastAsia="pl-PL"/>
        </w:rPr>
        <w:t>podmioty inne niż osoby fizyczne</w:t>
      </w:r>
      <w:r w:rsidRPr="001E3A3D">
        <w:rPr>
          <w:rFonts w:ascii="Century Gothic" w:eastAsia="Times New Roman" w:hAnsi="Century Gothic" w:cs="Times New Roman"/>
          <w:sz w:val="20"/>
          <w:szCs w:val="20"/>
          <w:u w:val="single"/>
          <w:lang w:val="pl-PL" w:eastAsia="pl-PL"/>
        </w:rPr>
        <w:t>,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koniecznie winny przedłożyć aktualny dokument,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  <w:t xml:space="preserve">z którego wynika upoważnienie do reprezentowania tego podmiotu (wydruk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  <w:t xml:space="preserve">z Centralnej Informacji Krajowego Rejestru Sądowego lub inny dokument potwierdzający formę prowadzenia działalności i sposobu reprezentacji uczestnika przetargu), a gdy działa pełnomocnik, konieczne jest przedłożenie pełnomocnictwa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  <w:t>w formie aktu notarialnego;</w:t>
      </w:r>
    </w:p>
    <w:p w14:paraId="74AD146D" w14:textId="77777777" w:rsidR="003B4546" w:rsidRPr="001E3A3D" w:rsidRDefault="003B4546" w:rsidP="003B4546">
      <w:pPr>
        <w:widowControl w:val="0"/>
        <w:numPr>
          <w:ilvl w:val="0"/>
          <w:numId w:val="33"/>
        </w:numPr>
        <w:tabs>
          <w:tab w:val="clear" w:pos="36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3B4546">
        <w:rPr>
          <w:rFonts w:ascii="Century Gothic" w:eastAsia="Times New Roman" w:hAnsi="Century Gothic" w:cs="Times New Roman"/>
          <w:sz w:val="20"/>
          <w:szCs w:val="20"/>
          <w:u w:val="single"/>
          <w:lang w:val="pl-PL" w:eastAsia="pl-PL"/>
        </w:rPr>
        <w:t>pełnomocnicy osób fizycznych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poza przypadkami wyżej wskazanymi, koniecznie winny  przedłożyć pełnomocnictwa w formie aktu notarialnego;</w:t>
      </w:r>
    </w:p>
    <w:p w14:paraId="2EF5A2A5" w14:textId="77777777" w:rsidR="003B4546" w:rsidRDefault="003B4546" w:rsidP="003B454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3B4546">
        <w:rPr>
          <w:rFonts w:ascii="Century Gothic" w:eastAsia="Times New Roman" w:hAnsi="Century Gothic" w:cs="Times New Roman"/>
          <w:sz w:val="20"/>
          <w:szCs w:val="20"/>
          <w:u w:val="single"/>
          <w:lang w:val="pl-PL" w:eastAsia="pl-PL"/>
        </w:rPr>
        <w:t xml:space="preserve"> małżonkowie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do dokonywania czynności przetargowych, konieczna jest obecność obojga małżonków lub jednego z nich z pełnomocnictwem drugiego małżonka, zawierającym zgodę na odpłatne nabycie nieruchomości. Pełnomocnictwo do nabycia w drodze umowy notarialnej powinno być sporządzone      w formie aktu notarialnego. Jeżeli nabycie ma nastąpić do majątku osobistego, małżonek uczestniczący samodzielnie w czynnościach przetargowych, powinien przedłożyć dokument potwierdzający ustanowienie rozdzielności majątkowej lub oświadczenie </w:t>
      </w: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  <w:t>w formie aktu notarialnego drugiego małżonka potwierdzające, że środki na nabycie nieruchomości pochodzą  z majątku osobistego małżonka przystępującego do przetargu;</w:t>
      </w:r>
    </w:p>
    <w:p w14:paraId="3AAD260C" w14:textId="6DB6E28E" w:rsidR="003B4546" w:rsidRPr="003B4546" w:rsidRDefault="003B4546" w:rsidP="00CE3183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284" w:hanging="284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3B4546">
        <w:rPr>
          <w:rFonts w:ascii="Century Gothic" w:eastAsia="Times New Roman" w:hAnsi="Century Gothic" w:cs="Times New Roman"/>
          <w:sz w:val="20"/>
          <w:szCs w:val="20"/>
          <w:u w:val="single"/>
          <w:lang w:val="pl-PL" w:eastAsia="pl-PL"/>
        </w:rPr>
        <w:t>cudzoziemcy</w:t>
      </w:r>
      <w:r w:rsidRPr="003B4546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w rozumieniu art. 1 ust. 2 ustawy z dnia 24 marca 1920 r. o nabywaniu nieruchomości przez cudzoziemców (Dz.U. z 2017 r. poz. 2278), przedkładają ważny dokument potwierdzający tożsamość oraz zezwolenie na nabycie nieruchomości wydane przez ministra właściwego do spraw wewnętrznych, w przypadku, gdy jest wymagane. Nabywca nieruchomości we własnym zakresie ustala, czy nabycie nieruchomości będącej przedmiotem przetargu wymaga takiego zezwolenia</w:t>
      </w:r>
      <w:r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.</w:t>
      </w:r>
    </w:p>
    <w:p w14:paraId="51C8D484" w14:textId="77777777" w:rsidR="003B4546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756CD0C1" w14:textId="77777777" w:rsidR="003B4546" w:rsidRDefault="003B4546" w:rsidP="003B4546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Nabywca nieruchomości wyłoniony w drodze przetargu ponosi koszty notarialne i sądowe związane z przeniesieniem prawa własności nieruchomości.</w:t>
      </w:r>
    </w:p>
    <w:p w14:paraId="16DB5227" w14:textId="77777777" w:rsidR="003B4546" w:rsidRPr="001E3A3D" w:rsidRDefault="003B4546" w:rsidP="003B4546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6A917A11" w14:textId="77777777" w:rsidR="003B4546" w:rsidRDefault="003B4546" w:rsidP="003B4546">
      <w:pPr>
        <w:widowControl w:val="0"/>
        <w:autoSpaceDE w:val="0"/>
        <w:autoSpaceDN w:val="0"/>
        <w:spacing w:after="0" w:line="240" w:lineRule="auto"/>
        <w:ind w:firstLine="1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Organizator przetargu zawiadamia nabywcę o miejscu i terminie zawarcia umowy sprzedaży, najpóźniej  w ciągu 21 dni od daty rozstrzygnięcia przetargu. Wyznaczony termin nie może być krótszy niż 7 dni od dnia doręczenia zawiadomienia.</w:t>
      </w:r>
    </w:p>
    <w:p w14:paraId="40328ABB" w14:textId="77777777" w:rsidR="003B4546" w:rsidRPr="001E3A3D" w:rsidRDefault="003B4546" w:rsidP="003B4546">
      <w:pPr>
        <w:widowControl w:val="0"/>
        <w:autoSpaceDE w:val="0"/>
        <w:autoSpaceDN w:val="0"/>
        <w:spacing w:after="0" w:line="240" w:lineRule="auto"/>
        <w:ind w:firstLine="1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35A510AD" w14:textId="187D7DF7" w:rsidR="00563F93" w:rsidRDefault="003B4546" w:rsidP="003B4546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Cena nieruchomości sprzedawanej w drodze przetargu podlega zapłacie nie później niż do dnia zawarcia umowy przenoszącej własność. W dniu podpisania umowy notarialnej środki finansowe winny znajdować się na rachunku bankowym Urzędu Miasta Raciąża.</w:t>
      </w:r>
    </w:p>
    <w:p w14:paraId="7F3B4D24" w14:textId="77777777" w:rsidR="00563F93" w:rsidRDefault="00563F93" w:rsidP="003B4546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</w:p>
    <w:p w14:paraId="36C7E4F3" w14:textId="77777777" w:rsidR="003B4546" w:rsidRPr="001E3A3D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Zastrzega się prawo odwołania przetargu w przypadku zaistnienia uzasadnionych powodów. Informacja o odwołaniu przetargu zostanie ogłoszona w formie właściwej dla ogłoszenia  o przetargu.</w:t>
      </w:r>
    </w:p>
    <w:p w14:paraId="2F3CFD6E" w14:textId="687D551B" w:rsidR="003B4546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0116B263" w14:textId="5061C2F8" w:rsidR="003B4546" w:rsidRPr="001E3A3D" w:rsidRDefault="003B4546" w:rsidP="003B4546">
      <w:pPr>
        <w:widowControl w:val="0"/>
        <w:autoSpaceDE w:val="0"/>
        <w:autoSpaceDN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E3A3D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Dodatkowe informacje na temat warunków przetargu oraz materiały przetargowe, można uzyskać W Urzędzie Miejskim w Raciążu   </w:t>
      </w:r>
      <w:r w:rsidRPr="001E3A3D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pok. nr 11 ( I piętro) </w:t>
      </w:r>
      <w:r w:rsidRPr="001E3A3D">
        <w:rPr>
          <w:rFonts w:ascii="Century Gothic" w:eastAsia="Times New Roman" w:hAnsi="Century Gothic" w:cs="Southern PL"/>
          <w:sz w:val="20"/>
          <w:szCs w:val="20"/>
          <w:lang w:eastAsia="pl-PL"/>
        </w:rPr>
        <w:t xml:space="preserve">tel. </w:t>
      </w:r>
      <w:r w:rsidRPr="001E3A3D">
        <w:rPr>
          <w:rFonts w:ascii="Century Gothic" w:eastAsia="Times New Roman" w:hAnsi="Century Gothic" w:cs="Southern PL"/>
          <w:sz w:val="20"/>
          <w:szCs w:val="20"/>
          <w:lang w:eastAsia="pl-PL"/>
        </w:rPr>
        <w:br/>
        <w:t xml:space="preserve">(23) </w:t>
      </w:r>
      <w:r w:rsidRPr="001E3A3D">
        <w:rPr>
          <w:rFonts w:ascii="Century Gothic" w:hAnsi="Century Gothic" w:cs="Times New Roman"/>
          <w:sz w:val="18"/>
          <w:szCs w:val="18"/>
        </w:rPr>
        <w:t>683 48 61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</w:rPr>
        <w:t>wew</w:t>
      </w:r>
      <w:proofErr w:type="spellEnd"/>
      <w:r>
        <w:rPr>
          <w:rFonts w:ascii="Century Gothic" w:hAnsi="Century Gothic" w:cs="Times New Roman"/>
          <w:sz w:val="18"/>
          <w:szCs w:val="18"/>
        </w:rPr>
        <w:t>. 11</w:t>
      </w:r>
      <w:r w:rsidR="00C40E74">
        <w:rPr>
          <w:rFonts w:ascii="Century Gothic" w:hAnsi="Century Gothic" w:cs="Times New Roman"/>
          <w:sz w:val="18"/>
          <w:szCs w:val="18"/>
        </w:rPr>
        <w:t>.</w:t>
      </w:r>
    </w:p>
    <w:p w14:paraId="78D88118" w14:textId="77777777" w:rsidR="003D1B57" w:rsidRPr="001E3A3D" w:rsidRDefault="003D1B57" w:rsidP="00DB508A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</w:p>
    <w:p w14:paraId="5B50C776" w14:textId="24275B36" w:rsidR="00074173" w:rsidRDefault="00D30B2C" w:rsidP="000777A9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</w:pPr>
      <w:r w:rsidRPr="001E3A3D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Ogłoszenie o przetargu wywieszono w siedzibie Urzędu, opublikowano w prasie oraz w Biuletynie Informacji Publicznej Urzędu Miasta </w:t>
      </w:r>
      <w:r w:rsidR="00832FB1" w:rsidRPr="001E3A3D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Raciąża</w:t>
      </w:r>
      <w:r w:rsidRPr="001E3A3D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 na stronie</w:t>
      </w:r>
      <w:r w:rsidRPr="001E3A3D">
        <w:rPr>
          <w:rFonts w:ascii="Century Gothic" w:eastAsiaTheme="majorEastAsia" w:hAnsi="Century Gothic" w:cs="Times New Roman"/>
          <w:iCs/>
          <w:color w:val="0000FF"/>
          <w:sz w:val="20"/>
          <w:szCs w:val="20"/>
          <w:u w:val="single"/>
          <w:lang w:val="pl-PL" w:eastAsia="pl-PL"/>
        </w:rPr>
        <w:t xml:space="preserve"> </w:t>
      </w:r>
      <w:bookmarkStart w:id="0" w:name="_Hlk201058875"/>
      <w:r w:rsidR="00A31915" w:rsidRPr="001E3A3D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fldChar w:fldCharType="begin"/>
      </w:r>
      <w:r w:rsidR="00A31915" w:rsidRPr="001E3A3D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instrText>HYPERLINK "https://bip.miastoraciaz.pl"</w:instrText>
      </w:r>
      <w:r w:rsidR="00A31915" w:rsidRPr="001E3A3D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</w:r>
      <w:r w:rsidR="00A31915" w:rsidRPr="001E3A3D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fldChar w:fldCharType="separate"/>
      </w:r>
      <w:r w:rsidR="00A31915" w:rsidRPr="001E3A3D">
        <w:rPr>
          <w:rStyle w:val="Hipercze"/>
          <w:rFonts w:ascii="Century Gothic" w:eastAsiaTheme="majorEastAsia" w:hAnsi="Century Gothic" w:cs="Times New Roman"/>
          <w:iCs/>
          <w:color w:val="auto"/>
          <w:sz w:val="20"/>
          <w:szCs w:val="20"/>
          <w:lang w:val="pl-PL" w:eastAsia="pl-PL"/>
        </w:rPr>
        <w:t>https://bip.miastoraciaz.pl</w:t>
      </w:r>
      <w:r w:rsidR="00A31915" w:rsidRPr="001E3A3D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fldChar w:fldCharType="end"/>
      </w:r>
      <w:r w:rsidR="00A31915" w:rsidRPr="001E3A3D">
        <w:rPr>
          <w:rFonts w:ascii="Century Gothic" w:eastAsiaTheme="majorEastAsia" w:hAnsi="Century Gothic" w:cs="Times New Roman"/>
          <w:iCs/>
          <w:color w:val="0000FF"/>
          <w:sz w:val="20"/>
          <w:szCs w:val="20"/>
          <w:u w:val="single"/>
          <w:lang w:val="pl-PL" w:eastAsia="pl-PL"/>
        </w:rPr>
        <w:t xml:space="preserve"> </w:t>
      </w:r>
      <w:bookmarkEnd w:id="0"/>
      <w:r w:rsidR="00A31915" w:rsidRPr="001E3A3D">
        <w:rPr>
          <w:rFonts w:ascii="Century Gothic" w:eastAsiaTheme="majorEastAsia" w:hAnsi="Century Gothic" w:cs="Times New Roman"/>
          <w:iCs/>
          <w:sz w:val="20"/>
          <w:szCs w:val="20"/>
          <w:lang w:val="pl-PL" w:eastAsia="pl-PL"/>
        </w:rPr>
        <w:t xml:space="preserve">przez okres </w:t>
      </w:r>
      <w:r w:rsidR="00A31915" w:rsidRPr="00EC5338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30 dni tj. od</w:t>
      </w:r>
      <w:r w:rsidR="00135FB0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 xml:space="preserve"> </w:t>
      </w:r>
      <w:r w:rsidR="006426A8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23</w:t>
      </w:r>
      <w:r w:rsidR="00135FB0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.09.</w:t>
      </w:r>
      <w:r w:rsidR="00A31915" w:rsidRPr="00EC5338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2025 r. do</w:t>
      </w:r>
      <w:r w:rsidR="00135FB0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 xml:space="preserve"> </w:t>
      </w:r>
      <w:r w:rsidR="006426A8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23</w:t>
      </w:r>
      <w:r w:rsidR="00135FB0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.</w:t>
      </w:r>
      <w:r w:rsidR="008302D4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10</w:t>
      </w:r>
      <w:r w:rsidR="00A31915" w:rsidRPr="00EC5338"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  <w:t>.2025 r.</w:t>
      </w:r>
    </w:p>
    <w:p w14:paraId="458F072E" w14:textId="77777777" w:rsidR="003B4546" w:rsidRPr="00EC5338" w:rsidRDefault="003B4546" w:rsidP="000777A9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</w:pPr>
    </w:p>
    <w:p w14:paraId="324485C0" w14:textId="6D47E854" w:rsidR="00D30B2C" w:rsidRDefault="00D30B2C" w:rsidP="000777A9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</w:pPr>
      <w:r w:rsidRPr="00267DD5"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  <w:t xml:space="preserve">Udział w postępowaniu przetargowym wiąże się z przetwarzaniem danych osobowych oferentów na zasadach określonych w rozporządzeniu Parlamentu Europejskiego i Rady (UE) 2016/679 z dnia 27 kwietnia 2016 r. w sprawie ochrony osób fizycznych w związku </w:t>
      </w:r>
      <w:r w:rsidRPr="00267DD5"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  <w:br/>
        <w:t xml:space="preserve">z przetwarzaniem danych osobowych i w sprawie swobodnego przepływu takich danych oraz uchylenia dyrektywy 95/46/WE (ogólne rozporządzenie o ochronie danych - Dz.U. UE. L 119 z 4.5.2016, str.1-88) oraz w zakresie wynikającym z ustawy z dnia 21 sierpnia 1997 r. </w:t>
      </w:r>
      <w:r w:rsidR="00772E0E" w:rsidRPr="00267DD5"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  <w:br/>
      </w:r>
      <w:r w:rsidRPr="00267DD5"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  <w:t xml:space="preserve">o gospodarce nieruchomościami (Dz.U. z 2024 r., poz. 1145 ze zm.) oraz rozporządzenia Rady Ministrów z dnia 14 września 2004 r. w sprawie sposobu i trybu przeprowadzania przetargów oraz rokowań na zbycie nieruchomości (Dz.U. z 2021 r., poz. 2213). </w:t>
      </w:r>
      <w:r w:rsidR="00D66B9F"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  <w:t xml:space="preserve">Więcej informacji o przetwarzaniu danych osobowych przez Urząd Miasta Raciąża można uzyskać na stronie internetowej </w:t>
      </w:r>
      <w:r w:rsidR="00D66B9F" w:rsidRPr="00D66B9F">
        <w:rPr>
          <w:rFonts w:ascii="Century Gothic" w:eastAsia="Times New Roman" w:hAnsi="Century Gothic" w:cs="Times New Roman"/>
          <w:iCs/>
          <w:sz w:val="18"/>
          <w:szCs w:val="18"/>
          <w:u w:val="single"/>
          <w:lang w:val="pl-PL" w:eastAsia="pl-PL"/>
        </w:rPr>
        <w:t>bip.miastoraciaz.pl</w:t>
      </w:r>
      <w:r w:rsidR="00D66B9F"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  <w:t xml:space="preserve"> w zakładce „RODO”.</w:t>
      </w:r>
    </w:p>
    <w:p w14:paraId="67F5B750" w14:textId="77777777" w:rsidR="008B622A" w:rsidRDefault="008B622A" w:rsidP="000777A9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</w:pPr>
    </w:p>
    <w:p w14:paraId="038F3F62" w14:textId="77777777" w:rsidR="008B622A" w:rsidRDefault="008B622A" w:rsidP="000777A9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</w:pPr>
    </w:p>
    <w:p w14:paraId="136276EC" w14:textId="77777777" w:rsidR="008B622A" w:rsidRDefault="008B622A" w:rsidP="000777A9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val="pl-PL" w:eastAsia="pl-PL"/>
        </w:rPr>
      </w:pPr>
    </w:p>
    <w:p w14:paraId="1360A691" w14:textId="173918E0" w:rsidR="008B622A" w:rsidRPr="008B622A" w:rsidRDefault="008B622A" w:rsidP="000777A9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</w:pPr>
      <w:r w:rsidRPr="008B622A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Raciąż, dnia </w:t>
      </w:r>
      <w:r w:rsidR="006426A8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23</w:t>
      </w:r>
      <w:r w:rsidR="008302D4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.09.</w:t>
      </w:r>
      <w:r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2025 r.</w:t>
      </w:r>
    </w:p>
    <w:p w14:paraId="588DFCF4" w14:textId="77777777" w:rsidR="00D30B2C" w:rsidRDefault="00D30B2C" w:rsidP="000777A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44723B64" w14:textId="77777777" w:rsidR="00043930" w:rsidRDefault="00043930" w:rsidP="000777A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73719C7B" w14:textId="77777777" w:rsidR="0095293F" w:rsidRDefault="0095293F" w:rsidP="000777A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15447B3C" w14:textId="77777777" w:rsidR="00043930" w:rsidRDefault="00043930" w:rsidP="00043930">
      <w:pPr>
        <w:spacing w:after="0" w:line="240" w:lineRule="auto"/>
        <w:ind w:left="3538" w:firstLine="709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</w:t>
      </w:r>
      <w:proofErr w:type="spellStart"/>
      <w:r w:rsidRPr="0000010A">
        <w:rPr>
          <w:rFonts w:ascii="Century Gothic" w:hAnsi="Century Gothic"/>
          <w:sz w:val="20"/>
          <w:szCs w:val="20"/>
        </w:rPr>
        <w:t>B</w:t>
      </w:r>
      <w:r>
        <w:rPr>
          <w:rFonts w:ascii="Century Gothic" w:hAnsi="Century Gothic"/>
          <w:sz w:val="20"/>
          <w:szCs w:val="20"/>
        </w:rPr>
        <w:t>urmistrz</w:t>
      </w:r>
      <w:proofErr w:type="spellEnd"/>
      <w:r>
        <w:rPr>
          <w:rFonts w:ascii="Century Gothic" w:hAnsi="Century Gothic"/>
          <w:sz w:val="20"/>
          <w:szCs w:val="20"/>
        </w:rPr>
        <w:t xml:space="preserve"> Miasta Raciąż</w:t>
      </w:r>
    </w:p>
    <w:p w14:paraId="7F38782C" w14:textId="25A816FA" w:rsidR="00043930" w:rsidRDefault="00043930" w:rsidP="00043930">
      <w:pPr>
        <w:spacing w:after="0" w:line="240" w:lineRule="auto"/>
        <w:ind w:left="3538" w:firstLine="709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493C83">
        <w:rPr>
          <w:rFonts w:ascii="Century Gothic" w:hAnsi="Century Gothic"/>
          <w:sz w:val="20"/>
          <w:szCs w:val="20"/>
        </w:rPr>
        <w:t xml:space="preserve">           /-/</w:t>
      </w:r>
      <w:r>
        <w:rPr>
          <w:rFonts w:ascii="Century Gothic" w:hAnsi="Century Gothic"/>
          <w:sz w:val="20"/>
          <w:szCs w:val="20"/>
        </w:rPr>
        <w:t xml:space="preserve">    </w:t>
      </w:r>
    </w:p>
    <w:p w14:paraId="346725D9" w14:textId="77777777" w:rsidR="00043930" w:rsidRPr="0000010A" w:rsidRDefault="00043930" w:rsidP="00043930">
      <w:pPr>
        <w:spacing w:after="0" w:line="240" w:lineRule="auto"/>
        <w:ind w:left="3538" w:firstLine="709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Michał </w:t>
      </w:r>
      <w:proofErr w:type="spellStart"/>
      <w:r>
        <w:rPr>
          <w:rFonts w:ascii="Century Gothic" w:hAnsi="Century Gothic"/>
          <w:sz w:val="20"/>
          <w:szCs w:val="20"/>
        </w:rPr>
        <w:t>Skarbowski</w:t>
      </w:r>
      <w:proofErr w:type="spellEnd"/>
    </w:p>
    <w:p w14:paraId="49FD2196" w14:textId="77777777" w:rsidR="00D30B2C" w:rsidRPr="001E3A3D" w:rsidRDefault="00D30B2C" w:rsidP="000777A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sectPr w:rsidR="00D30B2C" w:rsidRPr="001E3A3D" w:rsidSect="00FC0970">
      <w:pgSz w:w="12240" w:h="15840"/>
      <w:pgMar w:top="993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outhern P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4701"/>
        </w:tabs>
        <w:ind w:left="4701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16F3A"/>
    <w:multiLevelType w:val="hybridMultilevel"/>
    <w:tmpl w:val="C4265E36"/>
    <w:lvl w:ilvl="0" w:tplc="D0B2B5D0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72F3E8D"/>
    <w:multiLevelType w:val="hybridMultilevel"/>
    <w:tmpl w:val="6C6E1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A673C"/>
    <w:multiLevelType w:val="hybridMultilevel"/>
    <w:tmpl w:val="743EF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244BA"/>
    <w:multiLevelType w:val="multilevel"/>
    <w:tmpl w:val="A98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B32010"/>
    <w:multiLevelType w:val="hybridMultilevel"/>
    <w:tmpl w:val="B55055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D0378"/>
    <w:multiLevelType w:val="hybridMultilevel"/>
    <w:tmpl w:val="B48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1633F"/>
    <w:multiLevelType w:val="hybridMultilevel"/>
    <w:tmpl w:val="B812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9095D"/>
    <w:multiLevelType w:val="hybridMultilevel"/>
    <w:tmpl w:val="7C006CB6"/>
    <w:lvl w:ilvl="0" w:tplc="D02243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407B46"/>
    <w:multiLevelType w:val="hybridMultilevel"/>
    <w:tmpl w:val="82F0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70A83"/>
    <w:multiLevelType w:val="hybridMultilevel"/>
    <w:tmpl w:val="CE3E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5D6D"/>
    <w:multiLevelType w:val="hybridMultilevel"/>
    <w:tmpl w:val="D2C459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90973D7"/>
    <w:multiLevelType w:val="hybridMultilevel"/>
    <w:tmpl w:val="EBE2BC42"/>
    <w:lvl w:ilvl="0" w:tplc="04150011">
      <w:start w:val="1"/>
      <w:numFmt w:val="decimal"/>
      <w:lvlText w:val="%1)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1" w15:restartNumberingAfterBreak="0">
    <w:nsid w:val="2B4E0CEF"/>
    <w:multiLevelType w:val="hybridMultilevel"/>
    <w:tmpl w:val="AC2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E22E9"/>
    <w:multiLevelType w:val="hybridMultilevel"/>
    <w:tmpl w:val="DDB4C0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519BF"/>
    <w:multiLevelType w:val="hybridMultilevel"/>
    <w:tmpl w:val="6CEE4C18"/>
    <w:lvl w:ilvl="0" w:tplc="CDACBD3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838C5"/>
    <w:multiLevelType w:val="hybridMultilevel"/>
    <w:tmpl w:val="79181D92"/>
    <w:lvl w:ilvl="0" w:tplc="DD92BFC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F1E92"/>
    <w:multiLevelType w:val="hybridMultilevel"/>
    <w:tmpl w:val="7EBE9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92B"/>
    <w:multiLevelType w:val="hybridMultilevel"/>
    <w:tmpl w:val="F95A75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96731"/>
    <w:multiLevelType w:val="hybridMultilevel"/>
    <w:tmpl w:val="28604118"/>
    <w:lvl w:ilvl="0" w:tplc="D3528AD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0D26982"/>
    <w:multiLevelType w:val="hybridMultilevel"/>
    <w:tmpl w:val="CDFC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D6A32"/>
    <w:multiLevelType w:val="hybridMultilevel"/>
    <w:tmpl w:val="51885E54"/>
    <w:lvl w:ilvl="0" w:tplc="82C08B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E2796B"/>
    <w:multiLevelType w:val="hybridMultilevel"/>
    <w:tmpl w:val="96EC6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13FFC"/>
    <w:multiLevelType w:val="hybridMultilevel"/>
    <w:tmpl w:val="AB08D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C06BB9"/>
    <w:multiLevelType w:val="hybridMultilevel"/>
    <w:tmpl w:val="E638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B6478"/>
    <w:multiLevelType w:val="hybridMultilevel"/>
    <w:tmpl w:val="4A7E2E1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9B369FC"/>
    <w:multiLevelType w:val="hybridMultilevel"/>
    <w:tmpl w:val="73A629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42430F"/>
    <w:multiLevelType w:val="hybridMultilevel"/>
    <w:tmpl w:val="B0065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B5F06"/>
    <w:multiLevelType w:val="hybridMultilevel"/>
    <w:tmpl w:val="68B0C622"/>
    <w:lvl w:ilvl="0" w:tplc="D0028F5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017A38"/>
    <w:multiLevelType w:val="hybridMultilevel"/>
    <w:tmpl w:val="F95A75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621A2"/>
    <w:multiLevelType w:val="hybridMultilevel"/>
    <w:tmpl w:val="487E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92652"/>
    <w:multiLevelType w:val="hybridMultilevel"/>
    <w:tmpl w:val="90D239F0"/>
    <w:lvl w:ilvl="0" w:tplc="82465E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81705">
    <w:abstractNumId w:val="8"/>
  </w:num>
  <w:num w:numId="2" w16cid:durableId="2018458739">
    <w:abstractNumId w:val="6"/>
  </w:num>
  <w:num w:numId="3" w16cid:durableId="1116676224">
    <w:abstractNumId w:val="5"/>
  </w:num>
  <w:num w:numId="4" w16cid:durableId="357393712">
    <w:abstractNumId w:val="4"/>
  </w:num>
  <w:num w:numId="5" w16cid:durableId="288439400">
    <w:abstractNumId w:val="7"/>
  </w:num>
  <w:num w:numId="6" w16cid:durableId="686444006">
    <w:abstractNumId w:val="3"/>
  </w:num>
  <w:num w:numId="7" w16cid:durableId="249967582">
    <w:abstractNumId w:val="2"/>
  </w:num>
  <w:num w:numId="8" w16cid:durableId="844977300">
    <w:abstractNumId w:val="1"/>
  </w:num>
  <w:num w:numId="9" w16cid:durableId="612785008">
    <w:abstractNumId w:val="0"/>
  </w:num>
  <w:num w:numId="10" w16cid:durableId="216818199">
    <w:abstractNumId w:val="32"/>
  </w:num>
  <w:num w:numId="11" w16cid:durableId="1418483553">
    <w:abstractNumId w:val="15"/>
  </w:num>
  <w:num w:numId="12" w16cid:durableId="1586331314">
    <w:abstractNumId w:val="17"/>
  </w:num>
  <w:num w:numId="13" w16cid:durableId="965310080">
    <w:abstractNumId w:val="34"/>
  </w:num>
  <w:num w:numId="14" w16cid:durableId="757867382">
    <w:abstractNumId w:val="19"/>
  </w:num>
  <w:num w:numId="15" w16cid:durableId="544680681">
    <w:abstractNumId w:val="38"/>
  </w:num>
  <w:num w:numId="16" w16cid:durableId="918054944">
    <w:abstractNumId w:val="14"/>
  </w:num>
  <w:num w:numId="17" w16cid:durableId="596521514">
    <w:abstractNumId w:val="10"/>
  </w:num>
  <w:num w:numId="18" w16cid:durableId="769087494">
    <w:abstractNumId w:val="13"/>
  </w:num>
  <w:num w:numId="19" w16cid:durableId="217018448">
    <w:abstractNumId w:val="26"/>
  </w:num>
  <w:num w:numId="20" w16cid:durableId="1985500142">
    <w:abstractNumId w:val="37"/>
  </w:num>
  <w:num w:numId="21" w16cid:durableId="751858988">
    <w:abstractNumId w:val="25"/>
  </w:num>
  <w:num w:numId="22" w16cid:durableId="1728458202">
    <w:abstractNumId w:val="31"/>
  </w:num>
  <w:num w:numId="23" w16cid:durableId="575475241">
    <w:abstractNumId w:val="16"/>
  </w:num>
  <w:num w:numId="24" w16cid:durableId="2020354455">
    <w:abstractNumId w:val="39"/>
  </w:num>
  <w:num w:numId="25" w16cid:durableId="860318791">
    <w:abstractNumId w:val="29"/>
  </w:num>
  <w:num w:numId="26" w16cid:durableId="1039547975">
    <w:abstractNumId w:val="27"/>
  </w:num>
  <w:num w:numId="27" w16cid:durableId="1461453896">
    <w:abstractNumId w:val="36"/>
  </w:num>
  <w:num w:numId="28" w16cid:durableId="1829177187">
    <w:abstractNumId w:val="9"/>
  </w:num>
  <w:num w:numId="29" w16cid:durableId="294222187">
    <w:abstractNumId w:val="33"/>
  </w:num>
  <w:num w:numId="30" w16cid:durableId="942373296">
    <w:abstractNumId w:val="20"/>
  </w:num>
  <w:num w:numId="31" w16cid:durableId="11230124">
    <w:abstractNumId w:val="11"/>
  </w:num>
  <w:num w:numId="32" w16cid:durableId="860052142">
    <w:abstractNumId w:val="22"/>
  </w:num>
  <w:num w:numId="33" w16cid:durableId="1012537750">
    <w:abstractNumId w:val="35"/>
  </w:num>
  <w:num w:numId="34" w16cid:durableId="208617803">
    <w:abstractNumId w:val="21"/>
  </w:num>
  <w:num w:numId="35" w16cid:durableId="1266645495">
    <w:abstractNumId w:val="28"/>
  </w:num>
  <w:num w:numId="36" w16cid:durableId="374157862">
    <w:abstractNumId w:val="23"/>
  </w:num>
  <w:num w:numId="37" w16cid:durableId="419103119">
    <w:abstractNumId w:val="24"/>
  </w:num>
  <w:num w:numId="38" w16cid:durableId="1986009573">
    <w:abstractNumId w:val="18"/>
  </w:num>
  <w:num w:numId="39" w16cid:durableId="1996643417">
    <w:abstractNumId w:val="12"/>
  </w:num>
  <w:num w:numId="40" w16cid:durableId="9400673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E77"/>
    <w:rsid w:val="00006E70"/>
    <w:rsid w:val="000070B9"/>
    <w:rsid w:val="00007E50"/>
    <w:rsid w:val="000112CF"/>
    <w:rsid w:val="00034616"/>
    <w:rsid w:val="00043930"/>
    <w:rsid w:val="00054B04"/>
    <w:rsid w:val="0006063C"/>
    <w:rsid w:val="000629C1"/>
    <w:rsid w:val="00064303"/>
    <w:rsid w:val="00074173"/>
    <w:rsid w:val="000777A9"/>
    <w:rsid w:val="00080A54"/>
    <w:rsid w:val="00087817"/>
    <w:rsid w:val="00087CD7"/>
    <w:rsid w:val="000901B8"/>
    <w:rsid w:val="00090B73"/>
    <w:rsid w:val="0009590D"/>
    <w:rsid w:val="000A2FF7"/>
    <w:rsid w:val="000A3D9F"/>
    <w:rsid w:val="000A4368"/>
    <w:rsid w:val="000A531E"/>
    <w:rsid w:val="000A7282"/>
    <w:rsid w:val="000B7C1C"/>
    <w:rsid w:val="000C0DA8"/>
    <w:rsid w:val="000D134B"/>
    <w:rsid w:val="000E0101"/>
    <w:rsid w:val="000E22D0"/>
    <w:rsid w:val="000F1293"/>
    <w:rsid w:val="000F2007"/>
    <w:rsid w:val="000F6A44"/>
    <w:rsid w:val="000F7EAA"/>
    <w:rsid w:val="001017AA"/>
    <w:rsid w:val="00123889"/>
    <w:rsid w:val="00135FB0"/>
    <w:rsid w:val="001454BF"/>
    <w:rsid w:val="0015074B"/>
    <w:rsid w:val="0015370B"/>
    <w:rsid w:val="0018237A"/>
    <w:rsid w:val="001B469B"/>
    <w:rsid w:val="001E3A3D"/>
    <w:rsid w:val="001E79BE"/>
    <w:rsid w:val="002018C8"/>
    <w:rsid w:val="002023CD"/>
    <w:rsid w:val="00205B89"/>
    <w:rsid w:val="00214689"/>
    <w:rsid w:val="0021536C"/>
    <w:rsid w:val="002379C4"/>
    <w:rsid w:val="00240D9C"/>
    <w:rsid w:val="0025313A"/>
    <w:rsid w:val="002573C2"/>
    <w:rsid w:val="00267D89"/>
    <w:rsid w:val="00267DD5"/>
    <w:rsid w:val="00273D41"/>
    <w:rsid w:val="00274589"/>
    <w:rsid w:val="00291B24"/>
    <w:rsid w:val="0029639D"/>
    <w:rsid w:val="002A1A3E"/>
    <w:rsid w:val="002A7EC8"/>
    <w:rsid w:val="002C27E3"/>
    <w:rsid w:val="002C3AB6"/>
    <w:rsid w:val="002C4F8B"/>
    <w:rsid w:val="002C7BC3"/>
    <w:rsid w:val="002E1E33"/>
    <w:rsid w:val="002E335F"/>
    <w:rsid w:val="003068AE"/>
    <w:rsid w:val="00315E06"/>
    <w:rsid w:val="00323D42"/>
    <w:rsid w:val="00326F90"/>
    <w:rsid w:val="00341C4A"/>
    <w:rsid w:val="0034522E"/>
    <w:rsid w:val="0036010A"/>
    <w:rsid w:val="0036059F"/>
    <w:rsid w:val="003611DC"/>
    <w:rsid w:val="00375F73"/>
    <w:rsid w:val="00383879"/>
    <w:rsid w:val="00383B0E"/>
    <w:rsid w:val="003914F6"/>
    <w:rsid w:val="00397970"/>
    <w:rsid w:val="003A09A6"/>
    <w:rsid w:val="003A14FC"/>
    <w:rsid w:val="003B4546"/>
    <w:rsid w:val="003B75F3"/>
    <w:rsid w:val="003C0E41"/>
    <w:rsid w:val="003C22A2"/>
    <w:rsid w:val="003C43AA"/>
    <w:rsid w:val="003D1B57"/>
    <w:rsid w:val="003D528C"/>
    <w:rsid w:val="003E1C20"/>
    <w:rsid w:val="003E7FB6"/>
    <w:rsid w:val="003F61E3"/>
    <w:rsid w:val="00400C3B"/>
    <w:rsid w:val="00406209"/>
    <w:rsid w:val="00406D1C"/>
    <w:rsid w:val="00411B66"/>
    <w:rsid w:val="004178C4"/>
    <w:rsid w:val="00422441"/>
    <w:rsid w:val="0042575F"/>
    <w:rsid w:val="004341F1"/>
    <w:rsid w:val="00482F37"/>
    <w:rsid w:val="00485991"/>
    <w:rsid w:val="00493509"/>
    <w:rsid w:val="00493C83"/>
    <w:rsid w:val="004A783E"/>
    <w:rsid w:val="004B006D"/>
    <w:rsid w:val="004B4CE3"/>
    <w:rsid w:val="004C1989"/>
    <w:rsid w:val="004C58FE"/>
    <w:rsid w:val="005177A6"/>
    <w:rsid w:val="00520B22"/>
    <w:rsid w:val="00522F25"/>
    <w:rsid w:val="00526116"/>
    <w:rsid w:val="00542AF6"/>
    <w:rsid w:val="005638F3"/>
    <w:rsid w:val="00563F93"/>
    <w:rsid w:val="00565447"/>
    <w:rsid w:val="00565D4D"/>
    <w:rsid w:val="00573D9F"/>
    <w:rsid w:val="0057719F"/>
    <w:rsid w:val="00577C23"/>
    <w:rsid w:val="005930AD"/>
    <w:rsid w:val="00594573"/>
    <w:rsid w:val="00594B06"/>
    <w:rsid w:val="00595351"/>
    <w:rsid w:val="005A6E97"/>
    <w:rsid w:val="005B22B3"/>
    <w:rsid w:val="005B2495"/>
    <w:rsid w:val="005B4BCE"/>
    <w:rsid w:val="005B5024"/>
    <w:rsid w:val="005C6785"/>
    <w:rsid w:val="005D6C99"/>
    <w:rsid w:val="00600025"/>
    <w:rsid w:val="006104D5"/>
    <w:rsid w:val="006175B6"/>
    <w:rsid w:val="00626E60"/>
    <w:rsid w:val="00631FCC"/>
    <w:rsid w:val="006426A8"/>
    <w:rsid w:val="00646B56"/>
    <w:rsid w:val="00657160"/>
    <w:rsid w:val="00660DF4"/>
    <w:rsid w:val="0067164E"/>
    <w:rsid w:val="006836E7"/>
    <w:rsid w:val="00683948"/>
    <w:rsid w:val="006918BA"/>
    <w:rsid w:val="00693269"/>
    <w:rsid w:val="00695C88"/>
    <w:rsid w:val="006A0FB9"/>
    <w:rsid w:val="006A15A3"/>
    <w:rsid w:val="006A1706"/>
    <w:rsid w:val="006B6F3E"/>
    <w:rsid w:val="006D5596"/>
    <w:rsid w:val="00703701"/>
    <w:rsid w:val="00724E41"/>
    <w:rsid w:val="007268BD"/>
    <w:rsid w:val="007468EF"/>
    <w:rsid w:val="00751A44"/>
    <w:rsid w:val="00760669"/>
    <w:rsid w:val="00760A7A"/>
    <w:rsid w:val="007653FF"/>
    <w:rsid w:val="00771521"/>
    <w:rsid w:val="00772E0E"/>
    <w:rsid w:val="00777AB6"/>
    <w:rsid w:val="007B2B44"/>
    <w:rsid w:val="007B75DD"/>
    <w:rsid w:val="007D3C73"/>
    <w:rsid w:val="007D4FF6"/>
    <w:rsid w:val="007D7464"/>
    <w:rsid w:val="007E77BC"/>
    <w:rsid w:val="007E7F1B"/>
    <w:rsid w:val="007F2067"/>
    <w:rsid w:val="00805693"/>
    <w:rsid w:val="008076CC"/>
    <w:rsid w:val="00813377"/>
    <w:rsid w:val="00817F3F"/>
    <w:rsid w:val="00820B75"/>
    <w:rsid w:val="0082420D"/>
    <w:rsid w:val="008302D4"/>
    <w:rsid w:val="00832FB1"/>
    <w:rsid w:val="008378AF"/>
    <w:rsid w:val="00861F2A"/>
    <w:rsid w:val="00861FA8"/>
    <w:rsid w:val="0086324B"/>
    <w:rsid w:val="008649DF"/>
    <w:rsid w:val="008850DA"/>
    <w:rsid w:val="0089179F"/>
    <w:rsid w:val="008A1389"/>
    <w:rsid w:val="008B622A"/>
    <w:rsid w:val="008B70CA"/>
    <w:rsid w:val="008C2441"/>
    <w:rsid w:val="008C754A"/>
    <w:rsid w:val="008D3E06"/>
    <w:rsid w:val="008D57E5"/>
    <w:rsid w:val="008D7BA7"/>
    <w:rsid w:val="008E2CD9"/>
    <w:rsid w:val="008F0407"/>
    <w:rsid w:val="008F121C"/>
    <w:rsid w:val="008F4AE8"/>
    <w:rsid w:val="009122DB"/>
    <w:rsid w:val="009125A8"/>
    <w:rsid w:val="009152B8"/>
    <w:rsid w:val="00917122"/>
    <w:rsid w:val="00921D54"/>
    <w:rsid w:val="00926D42"/>
    <w:rsid w:val="00932F1B"/>
    <w:rsid w:val="00937D78"/>
    <w:rsid w:val="0095293F"/>
    <w:rsid w:val="009561EC"/>
    <w:rsid w:val="009740C4"/>
    <w:rsid w:val="0099179C"/>
    <w:rsid w:val="009B2E65"/>
    <w:rsid w:val="009C5960"/>
    <w:rsid w:val="00A07072"/>
    <w:rsid w:val="00A23CB2"/>
    <w:rsid w:val="00A27571"/>
    <w:rsid w:val="00A31915"/>
    <w:rsid w:val="00A35CA1"/>
    <w:rsid w:val="00A41D3B"/>
    <w:rsid w:val="00A46DC1"/>
    <w:rsid w:val="00A47FD2"/>
    <w:rsid w:val="00A51C21"/>
    <w:rsid w:val="00A51E6F"/>
    <w:rsid w:val="00A5410F"/>
    <w:rsid w:val="00A6539F"/>
    <w:rsid w:val="00A70403"/>
    <w:rsid w:val="00A75372"/>
    <w:rsid w:val="00A815E1"/>
    <w:rsid w:val="00A9264F"/>
    <w:rsid w:val="00AA1D8D"/>
    <w:rsid w:val="00AA2C39"/>
    <w:rsid w:val="00AA4ED5"/>
    <w:rsid w:val="00AB5210"/>
    <w:rsid w:val="00AC3DCC"/>
    <w:rsid w:val="00AC4289"/>
    <w:rsid w:val="00AD264A"/>
    <w:rsid w:val="00AE1EEF"/>
    <w:rsid w:val="00AF02CC"/>
    <w:rsid w:val="00AF20F2"/>
    <w:rsid w:val="00AF418A"/>
    <w:rsid w:val="00B07DE5"/>
    <w:rsid w:val="00B13226"/>
    <w:rsid w:val="00B133C5"/>
    <w:rsid w:val="00B16975"/>
    <w:rsid w:val="00B23440"/>
    <w:rsid w:val="00B273C9"/>
    <w:rsid w:val="00B47730"/>
    <w:rsid w:val="00B56D3E"/>
    <w:rsid w:val="00B57D50"/>
    <w:rsid w:val="00B60E7D"/>
    <w:rsid w:val="00B86C5D"/>
    <w:rsid w:val="00B94E24"/>
    <w:rsid w:val="00BA6C19"/>
    <w:rsid w:val="00BB1457"/>
    <w:rsid w:val="00BD0CD2"/>
    <w:rsid w:val="00BD64E6"/>
    <w:rsid w:val="00BE5489"/>
    <w:rsid w:val="00BE71C3"/>
    <w:rsid w:val="00BF5383"/>
    <w:rsid w:val="00C00665"/>
    <w:rsid w:val="00C10068"/>
    <w:rsid w:val="00C12CD1"/>
    <w:rsid w:val="00C207DB"/>
    <w:rsid w:val="00C2451C"/>
    <w:rsid w:val="00C27F2C"/>
    <w:rsid w:val="00C34024"/>
    <w:rsid w:val="00C34805"/>
    <w:rsid w:val="00C40E74"/>
    <w:rsid w:val="00C47E8D"/>
    <w:rsid w:val="00C72884"/>
    <w:rsid w:val="00C860A8"/>
    <w:rsid w:val="00CA0654"/>
    <w:rsid w:val="00CB0664"/>
    <w:rsid w:val="00CB4D42"/>
    <w:rsid w:val="00CB725C"/>
    <w:rsid w:val="00CC5F35"/>
    <w:rsid w:val="00CD6593"/>
    <w:rsid w:val="00CE3183"/>
    <w:rsid w:val="00CF7DE3"/>
    <w:rsid w:val="00D06A84"/>
    <w:rsid w:val="00D30B2C"/>
    <w:rsid w:val="00D35296"/>
    <w:rsid w:val="00D44C39"/>
    <w:rsid w:val="00D45FA5"/>
    <w:rsid w:val="00D554E8"/>
    <w:rsid w:val="00D66B9F"/>
    <w:rsid w:val="00D72DB3"/>
    <w:rsid w:val="00D86F04"/>
    <w:rsid w:val="00D9024D"/>
    <w:rsid w:val="00D926F2"/>
    <w:rsid w:val="00DA3668"/>
    <w:rsid w:val="00DB508A"/>
    <w:rsid w:val="00DC6824"/>
    <w:rsid w:val="00DC748D"/>
    <w:rsid w:val="00DD403E"/>
    <w:rsid w:val="00DF4C14"/>
    <w:rsid w:val="00E0049E"/>
    <w:rsid w:val="00E259BC"/>
    <w:rsid w:val="00E35773"/>
    <w:rsid w:val="00E44F11"/>
    <w:rsid w:val="00E50306"/>
    <w:rsid w:val="00E50BC8"/>
    <w:rsid w:val="00E521FF"/>
    <w:rsid w:val="00E54840"/>
    <w:rsid w:val="00E86A69"/>
    <w:rsid w:val="00E9428D"/>
    <w:rsid w:val="00E959F5"/>
    <w:rsid w:val="00EA5742"/>
    <w:rsid w:val="00EA7BCF"/>
    <w:rsid w:val="00EB08EF"/>
    <w:rsid w:val="00EB29F8"/>
    <w:rsid w:val="00EB5B73"/>
    <w:rsid w:val="00EB7E2D"/>
    <w:rsid w:val="00EC5338"/>
    <w:rsid w:val="00EC55BE"/>
    <w:rsid w:val="00EC6BF5"/>
    <w:rsid w:val="00ED2332"/>
    <w:rsid w:val="00EE1B7C"/>
    <w:rsid w:val="00EE5227"/>
    <w:rsid w:val="00EE7546"/>
    <w:rsid w:val="00EF2466"/>
    <w:rsid w:val="00EF77B9"/>
    <w:rsid w:val="00F02AA9"/>
    <w:rsid w:val="00F073AE"/>
    <w:rsid w:val="00F2286F"/>
    <w:rsid w:val="00F3265A"/>
    <w:rsid w:val="00F3669E"/>
    <w:rsid w:val="00F44210"/>
    <w:rsid w:val="00F7332D"/>
    <w:rsid w:val="00F749CA"/>
    <w:rsid w:val="00F762EA"/>
    <w:rsid w:val="00F77780"/>
    <w:rsid w:val="00F83660"/>
    <w:rsid w:val="00F9316F"/>
    <w:rsid w:val="00FC0970"/>
    <w:rsid w:val="00FC5FF6"/>
    <w:rsid w:val="00FC693F"/>
    <w:rsid w:val="00FE2428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9E026"/>
  <w14:defaultImageDpi w14:val="300"/>
  <w15:docId w15:val="{73E32D53-F71B-4FEC-A83D-8FEF9305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A17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70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adeinm1hgl8">
    <w:name w:val="_fadein_m1hgl_8"/>
    <w:basedOn w:val="Domylnaczcionkaakapitu"/>
    <w:rsid w:val="00CC5F35"/>
  </w:style>
  <w:style w:type="paragraph" w:customStyle="1" w:styleId="Default">
    <w:name w:val="Default"/>
    <w:rsid w:val="00007E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customStyle="1" w:styleId="relative">
    <w:name w:val="relative"/>
    <w:basedOn w:val="Domylnaczcionkaakapitu"/>
    <w:rsid w:val="00563F93"/>
  </w:style>
  <w:style w:type="character" w:customStyle="1" w:styleId="ms-1">
    <w:name w:val="ms-1"/>
    <w:basedOn w:val="Domylnaczcionkaakapitu"/>
    <w:rsid w:val="00563F93"/>
  </w:style>
  <w:style w:type="character" w:customStyle="1" w:styleId="max-w-full">
    <w:name w:val="max-w-full"/>
    <w:basedOn w:val="Domylnaczcionkaakapitu"/>
    <w:rsid w:val="00563F93"/>
  </w:style>
  <w:style w:type="character" w:customStyle="1" w:styleId="-me-1">
    <w:name w:val="-me-1"/>
    <w:basedOn w:val="Domylnaczcionkaakapitu"/>
    <w:rsid w:val="0056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1271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Iwona Stępniak - Ener</cp:lastModifiedBy>
  <cp:revision>46</cp:revision>
  <cp:lastPrinted>2025-09-11T09:32:00Z</cp:lastPrinted>
  <dcterms:created xsi:type="dcterms:W3CDTF">2025-08-04T10:45:00Z</dcterms:created>
  <dcterms:modified xsi:type="dcterms:W3CDTF">2025-09-23T11:24:00Z</dcterms:modified>
  <cp:category/>
</cp:coreProperties>
</file>